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A5" w:rsidRPr="000A06A5" w:rsidRDefault="000A06A5" w:rsidP="000A06A5">
      <w:pPr>
        <w:rPr>
          <w:b/>
          <w:bCs/>
        </w:rPr>
      </w:pPr>
      <w:r>
        <w:t xml:space="preserve"> </w:t>
      </w:r>
      <w:hyperlink r:id="rId6" w:history="1"/>
      <w:r>
        <w:t xml:space="preserve"> </w:t>
      </w:r>
    </w:p>
    <w:p w:rsidR="000A06A5" w:rsidRPr="000A06A5" w:rsidRDefault="000A06A5" w:rsidP="000A06A5">
      <w:pPr>
        <w:rPr>
          <w:b/>
          <w:bCs/>
        </w:rPr>
      </w:pPr>
      <w:r>
        <w:t xml:space="preserve"> </w:t>
      </w:r>
    </w:p>
    <w:p w:rsidR="000A06A5" w:rsidRPr="000A06A5" w:rsidRDefault="000A06A5" w:rsidP="000A06A5">
      <w:r w:rsidRPr="000A06A5">
        <w:t>Материал взят из открытого источника: www.etnopsy.ru/practice.htm</w:t>
      </w:r>
    </w:p>
    <w:p w:rsidR="000A06A5" w:rsidRPr="000A06A5" w:rsidRDefault="000A06A5" w:rsidP="000A06A5">
      <w:bookmarkStart w:id="0" w:name="_GoBack"/>
      <w:r w:rsidRPr="000A06A5">
        <w:rPr>
          <w:b/>
          <w:bCs/>
        </w:rPr>
        <w:t>Методики из «практикума по исследованию и диагностике толерантности личности»</w:t>
      </w:r>
    </w:p>
    <w:bookmarkEnd w:id="0"/>
    <w:p w:rsidR="000A06A5" w:rsidRPr="000A06A5" w:rsidRDefault="000A06A5" w:rsidP="000A06A5">
      <w:r w:rsidRPr="000A06A5">
        <w:rPr>
          <w:b/>
          <w:bCs/>
        </w:rPr>
        <w:t>2.1. Экспресс-опросник "Индекс толерантности"</w:t>
      </w:r>
    </w:p>
    <w:p w:rsidR="000A06A5" w:rsidRPr="000A06A5" w:rsidRDefault="000A06A5" w:rsidP="000A06A5">
      <w:r w:rsidRPr="000A06A5">
        <w:rPr>
          <w:i/>
          <w:iCs/>
        </w:rPr>
        <w:t>(</w:t>
      </w:r>
      <w:proofErr w:type="spellStart"/>
      <w:r w:rsidRPr="000A06A5">
        <w:rPr>
          <w:i/>
          <w:iCs/>
        </w:rPr>
        <w:t>Г.У.Солдатова</w:t>
      </w:r>
      <w:proofErr w:type="spellEnd"/>
      <w:r w:rsidRPr="000A06A5">
        <w:rPr>
          <w:i/>
          <w:iCs/>
        </w:rPr>
        <w:t xml:space="preserve">, </w:t>
      </w:r>
      <w:proofErr w:type="spellStart"/>
      <w:r w:rsidRPr="000A06A5">
        <w:rPr>
          <w:i/>
          <w:iCs/>
        </w:rPr>
        <w:t>О.А.Кравцова</w:t>
      </w:r>
      <w:proofErr w:type="spellEnd"/>
      <w:r w:rsidRPr="000A06A5">
        <w:rPr>
          <w:i/>
          <w:iCs/>
        </w:rPr>
        <w:t xml:space="preserve">, О.Е. </w:t>
      </w:r>
      <w:proofErr w:type="spellStart"/>
      <w:r w:rsidRPr="000A06A5">
        <w:rPr>
          <w:i/>
          <w:iCs/>
        </w:rPr>
        <w:t>Хухлаев</w:t>
      </w:r>
      <w:proofErr w:type="spellEnd"/>
      <w:r w:rsidRPr="000A06A5">
        <w:rPr>
          <w:i/>
          <w:iCs/>
        </w:rPr>
        <w:t xml:space="preserve">, </w:t>
      </w:r>
      <w:proofErr w:type="spellStart"/>
      <w:r w:rsidRPr="000A06A5">
        <w:rPr>
          <w:i/>
          <w:iCs/>
        </w:rPr>
        <w:t>Л.А.Шайгерова</w:t>
      </w:r>
      <w:proofErr w:type="spellEnd"/>
      <w:r w:rsidRPr="000A06A5">
        <w:rPr>
          <w:i/>
          <w:iCs/>
        </w:rPr>
        <w:t>)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t>Для диагностики общего уровня толерантности группой психологов центра "</w:t>
      </w:r>
      <w:proofErr w:type="spellStart"/>
      <w:r w:rsidRPr="000A06A5">
        <w:t>Гратис</w:t>
      </w:r>
      <w:proofErr w:type="spellEnd"/>
      <w:r w:rsidRPr="000A06A5">
        <w:t xml:space="preserve">" был разработан экспресс-опросник "Индекс толерантности". В его основу лег   отечественный и зарубежный опыт в данной области (Солдатова, Кравцова, </w:t>
      </w:r>
      <w:proofErr w:type="spellStart"/>
      <w:r w:rsidRPr="000A06A5">
        <w:t>Хухлаев</w:t>
      </w:r>
      <w:proofErr w:type="spellEnd"/>
      <w:r w:rsidRPr="000A06A5">
        <w:t xml:space="preserve">, </w:t>
      </w:r>
      <w:proofErr w:type="spellStart"/>
      <w:r w:rsidRPr="000A06A5">
        <w:t>Шайгерова</w:t>
      </w:r>
      <w:proofErr w:type="spellEnd"/>
      <w:r w:rsidRPr="000A06A5">
        <w:t xml:space="preserve">, 2002). Стимульный материал опросника составили утверждения, отражающие как общее отношение к окружающему миру и другим людям, так и социальные установки в различных сферах взаимодействия, где проявляются толерантность и </w:t>
      </w:r>
      <w:proofErr w:type="spellStart"/>
      <w:r w:rsidRPr="000A06A5">
        <w:t>интолерантность</w:t>
      </w:r>
      <w:proofErr w:type="spellEnd"/>
      <w:r w:rsidRPr="000A06A5">
        <w:t xml:space="preserve"> человека. В методику включены утверждения, выявляющие отношение к некоторым социальным группам (меньшинствам, психически больным людям, нищим), коммуникативные установки (уважение к мнению оппонентов, готовность к конструктивному решению конфликтов и продуктивному сотрудничеству). Специальное внимание уделено этнической толерантности-</w:t>
      </w:r>
      <w:proofErr w:type="spellStart"/>
      <w:r w:rsidRPr="000A06A5">
        <w:t>интолерантности</w:t>
      </w:r>
      <w:proofErr w:type="spellEnd"/>
      <w:r w:rsidRPr="000A06A5">
        <w:t xml:space="preserve"> (отношение к людям иной расы и этнической группы, к собственной этнической группе, оценка культурной дистанции). Три </w:t>
      </w:r>
      <w:proofErr w:type="spellStart"/>
      <w:r w:rsidRPr="000A06A5">
        <w:t>субшкалы</w:t>
      </w:r>
      <w:proofErr w:type="spellEnd"/>
      <w:r w:rsidRPr="000A06A5">
        <w:t xml:space="preserve"> опросника направлены на диагностику таких аспектов толерантности, как этническая толерантность, социальная толерантность, толерантность как черта личности.</w:t>
      </w:r>
    </w:p>
    <w:p w:rsidR="000A06A5" w:rsidRPr="000A06A5" w:rsidRDefault="000A06A5" w:rsidP="000A06A5">
      <w:r w:rsidRPr="000A06A5">
        <w:rPr>
          <w:b/>
          <w:bCs/>
        </w:rPr>
        <w:t>Бланк методики</w:t>
      </w:r>
    </w:p>
    <w:p w:rsidR="000A06A5" w:rsidRPr="000A06A5" w:rsidRDefault="000A06A5" w:rsidP="000A06A5">
      <w:r w:rsidRPr="000A06A5">
        <w:rPr>
          <w:b/>
          <w:bCs/>
        </w:rPr>
        <w:t>Инструкция: </w:t>
      </w:r>
      <w:r w:rsidRPr="000A06A5">
        <w:rPr>
          <w:i/>
          <w:iCs/>
        </w:rPr>
        <w:t>Оцените, пожалуйста, насколько Вы согласны или не согласны с приведенными утверждениями, и в соответствии с этим поставьте галочку или любой другой значок напротив каждого утверждения:</w:t>
      </w:r>
    </w:p>
    <w:p w:rsidR="000A06A5" w:rsidRPr="000A06A5" w:rsidRDefault="000A06A5" w:rsidP="000A06A5">
      <w:r w:rsidRPr="000A06A5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181"/>
        <w:gridCol w:w="1153"/>
        <w:gridCol w:w="863"/>
        <w:gridCol w:w="863"/>
        <w:gridCol w:w="863"/>
        <w:gridCol w:w="887"/>
        <w:gridCol w:w="1148"/>
      </w:tblGrid>
      <w:tr w:rsidR="000A06A5" w:rsidRPr="000A06A5" w:rsidTr="000A06A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 </w:t>
            </w:r>
          </w:p>
          <w:p w:rsidR="000A06A5" w:rsidRPr="000A06A5" w:rsidRDefault="000A06A5" w:rsidP="000A06A5">
            <w:r w:rsidRPr="000A06A5">
              <w:t> </w:t>
            </w:r>
          </w:p>
          <w:p w:rsidR="000A06A5" w:rsidRPr="000A06A5" w:rsidRDefault="000A06A5" w:rsidP="000A06A5">
            <w:r w:rsidRPr="000A06A5">
              <w:t> </w:t>
            </w:r>
          </w:p>
          <w:p w:rsidR="00000000" w:rsidRPr="000A06A5" w:rsidRDefault="000A06A5" w:rsidP="000A06A5">
            <w:r w:rsidRPr="000A06A5">
              <w:t>№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 </w:t>
            </w:r>
          </w:p>
          <w:p w:rsidR="000A06A5" w:rsidRPr="000A06A5" w:rsidRDefault="000A06A5" w:rsidP="000A06A5">
            <w:r w:rsidRPr="000A06A5">
              <w:t> </w:t>
            </w:r>
          </w:p>
          <w:p w:rsidR="000A06A5" w:rsidRPr="000A06A5" w:rsidRDefault="000A06A5" w:rsidP="000A06A5">
            <w:r w:rsidRPr="000A06A5">
              <w:t> </w:t>
            </w:r>
          </w:p>
          <w:p w:rsidR="00000000" w:rsidRPr="000A06A5" w:rsidRDefault="000A06A5" w:rsidP="000A06A5">
            <w:r w:rsidRPr="000A06A5">
              <w:rPr>
                <w:b/>
                <w:bCs/>
              </w:rPr>
              <w:t>Утверждение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i/>
                <w:iCs/>
              </w:rPr>
              <w:t>Абсолютно не согласен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i/>
                <w:iCs/>
              </w:rPr>
              <w:t>Не согласен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i/>
                <w:iCs/>
              </w:rPr>
              <w:t>Скорее не согласен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i/>
                <w:iCs/>
              </w:rPr>
              <w:t>Скорее согласен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i/>
                <w:iCs/>
              </w:rPr>
              <w:t>Согласен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i/>
                <w:iCs/>
              </w:rPr>
              <w:t>Полностью согласен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В средствах массовой информации может быть представлено любое мнение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 xml:space="preserve">В смешанных браках обычно больше проблем, чем в браках между людьми одной </w:t>
            </w:r>
            <w:r w:rsidRPr="000A06A5">
              <w:lastRenderedPageBreak/>
              <w:t>национальности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lastRenderedPageBreak/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lastRenderedPageBreak/>
              <w:t>3.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Если друг предал, надо отомстить ему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4.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К кавказцам станут относиться лучше, если они изменят свое поведение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5.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В споре может быть правильной только одна точка зрения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6.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Нищие и бродяги сами виноваты в своих проблемах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7.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Нормально считать, что твой народ лучше, чем все остальные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8.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С неопрятными людьми неприятно общаться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9.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Даже если у меня есть свое мнение, я готов выслушать и другие точки зрения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10.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Всех психически больных людей необходимо изолировать от общества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11.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 готов принять в качестве члена своей семьи человека любой национальности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12.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Беженцам надо помогать не больше, чем всем остальным, так как у местных проблем не меньше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13.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Если кто-то поступает со мной грубо, я отвечаю тем же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14.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 хочу, чтобы среди моих друзей были люди разных национальностей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15.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Для наведения порядка в стране необходима "сильная рука"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16.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 xml:space="preserve">Приезжие должны иметь те же </w:t>
            </w:r>
            <w:r w:rsidRPr="000A06A5">
              <w:lastRenderedPageBreak/>
              <w:t>права, что и местные жители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lastRenderedPageBreak/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lastRenderedPageBreak/>
              <w:t>17.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Человек, который думает не так, как я, вызывает у меня раздражение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18.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К некоторым нациям и народам трудно хорошо относиться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19.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Беспорядок меня очень раздражает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20.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Любые религиозные течения имеют право на существование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21.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 могу представить чернокожего человека своим близким другом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22.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 хотел бы стать более терпимым человеком по отношению к другим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</w:tbl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rPr>
          <w:b/>
          <w:bCs/>
        </w:rPr>
        <w:t>Обработка результатов</w:t>
      </w:r>
    </w:p>
    <w:p w:rsidR="000A06A5" w:rsidRPr="000A06A5" w:rsidRDefault="000A06A5" w:rsidP="000A06A5">
      <w:r w:rsidRPr="000A06A5">
        <w:t>Для </w:t>
      </w:r>
      <w:r w:rsidRPr="000A06A5">
        <w:rPr>
          <w:b/>
          <w:bCs/>
        </w:rPr>
        <w:t>количественного</w:t>
      </w:r>
      <w:r w:rsidRPr="000A06A5">
        <w:t xml:space="preserve"> анализа подсчитывается общий результат, без деления на </w:t>
      </w:r>
      <w:proofErr w:type="spellStart"/>
      <w:r w:rsidRPr="000A06A5">
        <w:t>субшкалы</w:t>
      </w:r>
      <w:proofErr w:type="spellEnd"/>
      <w:r w:rsidRPr="000A06A5">
        <w:t>.</w:t>
      </w:r>
    </w:p>
    <w:p w:rsidR="000A06A5" w:rsidRPr="000A06A5" w:rsidRDefault="000A06A5" w:rsidP="000A06A5">
      <w:r w:rsidRPr="000A06A5">
        <w:t>Каждому ответу на прямое утверждение присваивается балл от 1 до 6 ("абсолютно не согласен" – 1 балл, "полностью согласен" – 6 баллов). Ответам на обратные утверждения присваиваются реверсивные баллы ("абсолютно не согласен" – 6 баллов, "полностью согласен" – 1 балл). Затем полученные баллы суммируются.</w:t>
      </w:r>
    </w:p>
    <w:p w:rsidR="000A06A5" w:rsidRPr="000A06A5" w:rsidRDefault="000A06A5" w:rsidP="000A06A5">
      <w:r w:rsidRPr="000A06A5">
        <w:t>Номера прямых утверждений: 1, 9, 11, 14, 16, 20, 21, 22.</w:t>
      </w:r>
    </w:p>
    <w:p w:rsidR="000A06A5" w:rsidRPr="000A06A5" w:rsidRDefault="000A06A5" w:rsidP="000A06A5">
      <w:r w:rsidRPr="000A06A5">
        <w:t>Номера обратных утверждений: 2, 3, 4, 5, 6, 7, 8, 10, 12, 13, 15, 17, 18, 19.</w:t>
      </w:r>
    </w:p>
    <w:p w:rsidR="000A06A5" w:rsidRPr="000A06A5" w:rsidRDefault="000A06A5" w:rsidP="000A06A5">
      <w:r w:rsidRPr="000A06A5">
        <w:t>Индивидуальная или групповая оценка выявленного уровня толерантности осуществляется по следующим ступеням:</w:t>
      </w:r>
    </w:p>
    <w:p w:rsidR="000A06A5" w:rsidRPr="000A06A5" w:rsidRDefault="000A06A5" w:rsidP="000A06A5">
      <w:r w:rsidRPr="000A06A5">
        <w:t xml:space="preserve">22-60 – низкий уровень толерантности. Такие результаты свидетельствуют о </w:t>
      </w:r>
      <w:proofErr w:type="gramStart"/>
      <w:r w:rsidRPr="000A06A5">
        <w:t>высокой</w:t>
      </w:r>
      <w:proofErr w:type="gramEnd"/>
      <w:r w:rsidRPr="000A06A5">
        <w:t xml:space="preserve"> </w:t>
      </w:r>
      <w:proofErr w:type="spellStart"/>
      <w:r w:rsidRPr="000A06A5">
        <w:t>интолерантности</w:t>
      </w:r>
      <w:proofErr w:type="spellEnd"/>
      <w:r w:rsidRPr="000A06A5">
        <w:t xml:space="preserve"> человека и наличии у него выраженных </w:t>
      </w:r>
      <w:proofErr w:type="spellStart"/>
      <w:r w:rsidRPr="000A06A5">
        <w:t>интолерантных</w:t>
      </w:r>
      <w:proofErr w:type="spellEnd"/>
      <w:r w:rsidRPr="000A06A5">
        <w:t xml:space="preserve"> установок по отношению к окружающему миру и людям.</w:t>
      </w:r>
    </w:p>
    <w:p w:rsidR="000A06A5" w:rsidRPr="000A06A5" w:rsidRDefault="000A06A5" w:rsidP="000A06A5">
      <w:r w:rsidRPr="000A06A5">
        <w:t xml:space="preserve">61-99 – средний уровень. Такие результаты показывают респонденты, для которых характерно сочетание как толерантных, так и </w:t>
      </w:r>
      <w:proofErr w:type="spellStart"/>
      <w:r w:rsidRPr="000A06A5">
        <w:t>интолерантных</w:t>
      </w:r>
      <w:proofErr w:type="spellEnd"/>
      <w:r w:rsidRPr="000A06A5">
        <w:t xml:space="preserve"> черт. В одних социальных ситуациях они ведут себя толерантно, в других могут проявлять </w:t>
      </w:r>
      <w:proofErr w:type="spellStart"/>
      <w:r w:rsidRPr="000A06A5">
        <w:t>интолерантность</w:t>
      </w:r>
      <w:proofErr w:type="spellEnd"/>
      <w:r w:rsidRPr="000A06A5">
        <w:t>.</w:t>
      </w:r>
    </w:p>
    <w:p w:rsidR="000A06A5" w:rsidRPr="000A06A5" w:rsidRDefault="000A06A5" w:rsidP="000A06A5">
      <w:r w:rsidRPr="000A06A5">
        <w:t xml:space="preserve">100-132 – высокий уровень толерантности. Представители этой группы обладают выраженными чертами толерантной личности. В то же время необходимо понимать, что результаты, приближающиеся к верхней границе (больше 115 баллов), могут свидетельствовать о размывании у человека "границ толерантности", связанном, к примеру, с психологическим инфантилизмом, </w:t>
      </w:r>
      <w:r w:rsidRPr="000A06A5">
        <w:lastRenderedPageBreak/>
        <w:t>тенденциями к попустительству, снисходительности или  безразличию. Также важно учитывать, что респонденты, попавшие в этот диапазон, могут демонстрировать высокую степень социальной желательности (особенно если они имеют представление о взглядах исследователя и целях исследования).</w:t>
      </w:r>
    </w:p>
    <w:p w:rsidR="000A06A5" w:rsidRPr="000A06A5" w:rsidRDefault="000A06A5" w:rsidP="000A06A5">
      <w:r w:rsidRPr="000A06A5">
        <w:t>Для</w:t>
      </w:r>
      <w:r w:rsidRPr="000A06A5">
        <w:rPr>
          <w:b/>
          <w:bCs/>
        </w:rPr>
        <w:t> качественного </w:t>
      </w:r>
      <w:r w:rsidRPr="000A06A5">
        <w:t xml:space="preserve">анализа аспектов толерантности можно использовать разделение на </w:t>
      </w:r>
      <w:proofErr w:type="spellStart"/>
      <w:r w:rsidRPr="000A06A5">
        <w:t>субшкалы</w:t>
      </w:r>
      <w:proofErr w:type="spellEnd"/>
      <w:r w:rsidRPr="000A06A5">
        <w:t>:</w:t>
      </w:r>
    </w:p>
    <w:p w:rsidR="000A06A5" w:rsidRPr="000A06A5" w:rsidRDefault="000A06A5" w:rsidP="000A06A5">
      <w:r w:rsidRPr="000A06A5">
        <w:t>1. Этническая толерантность: 2, 4, 7, 11, 14, 18, 21.</w:t>
      </w:r>
    </w:p>
    <w:p w:rsidR="000A06A5" w:rsidRPr="000A06A5" w:rsidRDefault="000A06A5" w:rsidP="000A06A5">
      <w:r w:rsidRPr="000A06A5">
        <w:t>2. Социальная толерантность: 1, 6, 8, 10, 12, 15, 16, 20.</w:t>
      </w:r>
    </w:p>
    <w:p w:rsidR="000A06A5" w:rsidRPr="000A06A5" w:rsidRDefault="000A06A5" w:rsidP="000A06A5">
      <w:r w:rsidRPr="000A06A5">
        <w:t>3. Толерантность как черта личности: 3, 5, 9, 13, 17, 19, 22.</w:t>
      </w:r>
    </w:p>
    <w:p w:rsidR="000A06A5" w:rsidRPr="000A06A5" w:rsidRDefault="000A06A5" w:rsidP="000A06A5">
      <w:proofErr w:type="spellStart"/>
      <w:r w:rsidRPr="000A06A5">
        <w:t>Субшкала</w:t>
      </w:r>
      <w:proofErr w:type="spellEnd"/>
      <w:r w:rsidRPr="000A06A5">
        <w:t xml:space="preserve"> "этническая толерантность" выявляет отношение человека к представителям других этнических групп и установки в сфере межкультурного взаимодействия. </w:t>
      </w:r>
      <w:proofErr w:type="spellStart"/>
      <w:r w:rsidRPr="000A06A5">
        <w:t>Субшкала</w:t>
      </w:r>
      <w:proofErr w:type="spellEnd"/>
      <w:r w:rsidRPr="000A06A5">
        <w:t xml:space="preserve"> "социальная толерантность" позволяет исследовать толерантные и </w:t>
      </w:r>
      <w:proofErr w:type="spellStart"/>
      <w:r w:rsidRPr="000A06A5">
        <w:t>интолерантные</w:t>
      </w:r>
      <w:proofErr w:type="spellEnd"/>
      <w:r w:rsidRPr="000A06A5">
        <w:t xml:space="preserve"> проявления в отношении различных социальных групп (меньшинств, преступников, психически больных людей), а также изучать установки личности по отношению к некоторым социальным процессам. </w:t>
      </w:r>
      <w:proofErr w:type="spellStart"/>
      <w:r w:rsidRPr="000A06A5">
        <w:t>Субшкала</w:t>
      </w:r>
      <w:proofErr w:type="spellEnd"/>
      <w:r w:rsidRPr="000A06A5">
        <w:t xml:space="preserve"> "толерантность как черта личности" включает пункты, диагностирующие личностные черты, установки и убеждения, которые в значительной степени определяют отношение человека к окружающему миру.</w:t>
      </w:r>
    </w:p>
    <w:p w:rsidR="000A06A5" w:rsidRPr="000A06A5" w:rsidRDefault="000A06A5" w:rsidP="000A06A5">
      <w:r w:rsidRPr="000A06A5">
        <w:t xml:space="preserve">В 2001 – 2002 гг. с целью </w:t>
      </w:r>
      <w:proofErr w:type="spellStart"/>
      <w:r w:rsidRPr="000A06A5">
        <w:t>валидизации</w:t>
      </w:r>
      <w:proofErr w:type="spellEnd"/>
      <w:r w:rsidRPr="000A06A5">
        <w:t xml:space="preserve"> и стандартизации опросника было проведено исследование в 16 городах Российской Федерации (всего опрошено 434 человека). Задачей исследования была диагностика изменения уровня толерантности после осуществления целенаправленного психологического воздействия – тренинга толерантности. Именно эта задача решалась в рамках совместного проекта Российского Красного Креста и Научно-практического Центра "</w:t>
      </w:r>
      <w:proofErr w:type="spellStart"/>
      <w:r w:rsidRPr="000A06A5">
        <w:t>Гратис</w:t>
      </w:r>
      <w:proofErr w:type="spellEnd"/>
      <w:r w:rsidRPr="000A06A5">
        <w:t>" "Толерантность как способ взаимной адаптации вынужденных мигрантов и местного населения". Опрос осуществлялся психологами региональных приемных РКК. Экспресс-опросник заполнялся участвующими в тренингах старшеклассниками дважды: до начала занятий и после их завершения.</w:t>
      </w:r>
    </w:p>
    <w:p w:rsidR="000A06A5" w:rsidRPr="000A06A5" w:rsidRDefault="000A06A5" w:rsidP="000A06A5">
      <w:r w:rsidRPr="000A06A5">
        <w:t xml:space="preserve">В 2002 г. также были опрошены студенты различных факультетов Дагестанского Государственного университета и факультета психологии МГУ им. </w:t>
      </w:r>
      <w:proofErr w:type="spellStart"/>
      <w:r w:rsidRPr="000A06A5">
        <w:t>М.В.Ломоносова</w:t>
      </w:r>
      <w:proofErr w:type="spellEnd"/>
      <w:r w:rsidRPr="000A06A5">
        <w:t>, а также практические психологи г. Москвы, занимающиеся проблемами толерантности и межкультурного взаимодействия.  Пятая часть опрошенных студентов из ДГУ прошла тренинг толерантности, и его участники заполняли опросник до и после тренинга. Результаты перечисленных исследований частично представлены в Таблице 1.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rPr>
          <w:b/>
          <w:bCs/>
        </w:rPr>
        <w:t>Таблица 1. </w:t>
      </w:r>
      <w:r w:rsidRPr="000A06A5">
        <w:rPr>
          <w:b/>
          <w:bCs/>
          <w:i/>
          <w:iCs/>
        </w:rPr>
        <w:t>Средние значения индекса толерантности в различных группах</w:t>
      </w:r>
    </w:p>
    <w:p w:rsidR="000A06A5" w:rsidRPr="000A06A5" w:rsidRDefault="000A06A5" w:rsidP="000A06A5">
      <w:r w:rsidRPr="000A06A5"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440"/>
        <w:gridCol w:w="1103"/>
        <w:gridCol w:w="1260"/>
        <w:gridCol w:w="1442"/>
        <w:gridCol w:w="1260"/>
      </w:tblGrid>
      <w:tr w:rsidR="000A06A5" w:rsidRPr="000A06A5" w:rsidTr="000A06A5">
        <w:trPr>
          <w:tblCellSpacing w:w="0" w:type="dxa"/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b/>
                <w:bCs/>
                <w:i/>
                <w:iCs/>
              </w:rPr>
              <w:t>Студенты ДГУ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b/>
                <w:bCs/>
                <w:i/>
                <w:iCs/>
              </w:rPr>
              <w:t>Студенты ДГУ (после тренинга)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b/>
                <w:bCs/>
                <w:i/>
                <w:iCs/>
              </w:rPr>
              <w:t xml:space="preserve">Студенты психол. </w:t>
            </w:r>
            <w:proofErr w:type="gramStart"/>
            <w:r w:rsidRPr="000A06A5">
              <w:rPr>
                <w:b/>
                <w:bCs/>
                <w:i/>
                <w:iCs/>
              </w:rPr>
              <w:t>фак-та</w:t>
            </w:r>
            <w:proofErr w:type="gramEnd"/>
            <w:r w:rsidRPr="000A06A5">
              <w:rPr>
                <w:b/>
                <w:bCs/>
                <w:i/>
                <w:iCs/>
              </w:rPr>
              <w:t xml:space="preserve"> МГУ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b/>
                <w:bCs/>
                <w:i/>
                <w:iCs/>
              </w:rPr>
              <w:t>Практические психологи Москвы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rPr>
                <w:b/>
                <w:bCs/>
                <w:i/>
                <w:iCs/>
              </w:rPr>
              <w:t>Военно-</w:t>
            </w:r>
          </w:p>
          <w:p w:rsidR="000A06A5" w:rsidRPr="000A06A5" w:rsidRDefault="000A06A5" w:rsidP="000A06A5">
            <w:r w:rsidRPr="000A06A5">
              <w:rPr>
                <w:b/>
                <w:bCs/>
                <w:i/>
                <w:iCs/>
              </w:rPr>
              <w:t>служащие</w:t>
            </w:r>
          </w:p>
          <w:p w:rsidR="00000000" w:rsidRPr="000A06A5" w:rsidRDefault="000A06A5" w:rsidP="000A06A5">
            <w:r w:rsidRPr="000A06A5">
              <w:rPr>
                <w:b/>
                <w:bCs/>
                <w:i/>
                <w:iCs/>
              </w:rPr>
              <w:lastRenderedPageBreak/>
              <w:t>в Чечне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lastRenderedPageBreak/>
              <w:t>Количество респондентов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123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44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81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Среднее значение</w:t>
            </w:r>
          </w:p>
          <w:p w:rsidR="00000000" w:rsidRPr="000A06A5" w:rsidRDefault="000A06A5" w:rsidP="000A06A5">
            <w:r w:rsidRPr="000A06A5">
              <w:t>индекса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80,2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90,3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88,8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103,5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72</w:t>
            </w:r>
          </w:p>
        </w:tc>
      </w:tr>
    </w:tbl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rPr>
          <w:b/>
          <w:bCs/>
        </w:rPr>
        <w:br/>
      </w:r>
    </w:p>
    <w:p w:rsidR="000A06A5" w:rsidRPr="000A06A5" w:rsidRDefault="000A06A5" w:rsidP="000A06A5">
      <w:r w:rsidRPr="000A06A5">
        <w:rPr>
          <w:b/>
          <w:bCs/>
        </w:rPr>
        <w:t>2.2. Вопросник для измерения толерантности</w:t>
      </w:r>
    </w:p>
    <w:p w:rsidR="000A06A5" w:rsidRPr="000A06A5" w:rsidRDefault="000A06A5" w:rsidP="000A06A5">
      <w:r w:rsidRPr="000A06A5">
        <w:t>(</w:t>
      </w:r>
      <w:proofErr w:type="spellStart"/>
      <w:r w:rsidRPr="000A06A5">
        <w:rPr>
          <w:i/>
          <w:iCs/>
        </w:rPr>
        <w:t>В.С.Магун</w:t>
      </w:r>
      <w:proofErr w:type="spellEnd"/>
      <w:r w:rsidRPr="000A06A5">
        <w:rPr>
          <w:i/>
          <w:iCs/>
        </w:rPr>
        <w:t xml:space="preserve">, </w:t>
      </w:r>
      <w:proofErr w:type="spellStart"/>
      <w:r w:rsidRPr="000A06A5">
        <w:rPr>
          <w:i/>
          <w:iCs/>
        </w:rPr>
        <w:t>М.С.Жамкочьян</w:t>
      </w:r>
      <w:proofErr w:type="spellEnd"/>
      <w:r w:rsidRPr="000A06A5">
        <w:rPr>
          <w:i/>
          <w:iCs/>
        </w:rPr>
        <w:t xml:space="preserve">, </w:t>
      </w:r>
      <w:proofErr w:type="spellStart"/>
      <w:r w:rsidRPr="000A06A5">
        <w:rPr>
          <w:i/>
          <w:iCs/>
        </w:rPr>
        <w:t>М.М.Магура</w:t>
      </w:r>
      <w:proofErr w:type="spellEnd"/>
      <w:r w:rsidRPr="000A06A5">
        <w:t>)</w:t>
      </w:r>
    </w:p>
    <w:p w:rsidR="000A06A5" w:rsidRPr="000A06A5" w:rsidRDefault="000A06A5" w:rsidP="000A06A5">
      <w:r w:rsidRPr="000A06A5">
        <w:t>Данный вопросник был первоначально разработан для оценки влияния тренинга толерантности (</w:t>
      </w:r>
      <w:r w:rsidRPr="000A06A5">
        <w:rPr>
          <w:i/>
          <w:iCs/>
        </w:rPr>
        <w:t xml:space="preserve">Солдатова, </w:t>
      </w:r>
      <w:proofErr w:type="spellStart"/>
      <w:r w:rsidRPr="000A06A5">
        <w:rPr>
          <w:i/>
          <w:iCs/>
        </w:rPr>
        <w:t>Шайгерова</w:t>
      </w:r>
      <w:proofErr w:type="spellEnd"/>
      <w:r w:rsidRPr="000A06A5">
        <w:rPr>
          <w:i/>
          <w:iCs/>
        </w:rPr>
        <w:t xml:space="preserve">, </w:t>
      </w:r>
      <w:proofErr w:type="spellStart"/>
      <w:r w:rsidRPr="000A06A5">
        <w:rPr>
          <w:i/>
          <w:iCs/>
        </w:rPr>
        <w:t>Шарова</w:t>
      </w:r>
      <w:proofErr w:type="spellEnd"/>
      <w:r w:rsidRPr="000A06A5">
        <w:rPr>
          <w:i/>
          <w:iCs/>
        </w:rPr>
        <w:t>, </w:t>
      </w:r>
      <w:r w:rsidRPr="000A06A5">
        <w:t>2000) на сознание старшеклассников (</w:t>
      </w:r>
      <w:proofErr w:type="spellStart"/>
      <w:r w:rsidRPr="000A06A5">
        <w:rPr>
          <w:i/>
          <w:iCs/>
        </w:rPr>
        <w:t>Магун</w:t>
      </w:r>
      <w:proofErr w:type="spellEnd"/>
      <w:r w:rsidRPr="000A06A5">
        <w:rPr>
          <w:i/>
          <w:iCs/>
        </w:rPr>
        <w:t xml:space="preserve">, </w:t>
      </w:r>
      <w:proofErr w:type="spellStart"/>
      <w:r w:rsidRPr="000A06A5">
        <w:rPr>
          <w:i/>
          <w:iCs/>
        </w:rPr>
        <w:t>Жамкочьян</w:t>
      </w:r>
      <w:proofErr w:type="spellEnd"/>
      <w:r w:rsidRPr="000A06A5">
        <w:rPr>
          <w:i/>
          <w:iCs/>
        </w:rPr>
        <w:t xml:space="preserve">, </w:t>
      </w:r>
      <w:proofErr w:type="spellStart"/>
      <w:r w:rsidRPr="000A06A5">
        <w:rPr>
          <w:i/>
          <w:iCs/>
        </w:rPr>
        <w:t>Магура</w:t>
      </w:r>
      <w:proofErr w:type="spellEnd"/>
      <w:r w:rsidRPr="000A06A5">
        <w:t>, 2000). Содержание методики жестко не привязано к конкретным особенностям упомянутого тренинга, и ее можно использовать в более широком контексте.</w:t>
      </w:r>
    </w:p>
    <w:p w:rsidR="000A06A5" w:rsidRPr="000A06A5" w:rsidRDefault="000A06A5" w:rsidP="000A06A5">
      <w:r w:rsidRPr="000A06A5">
        <w:t>В отборе и конструировании вопросов авторы опирались на общетеоретические представления о толерантности и на имеющийся в западной социальной психологии опыт измерения данной характеристики. Все вопросы методики направлены на выявление различных установок, поэтому данный вопросник, как и подавляющее большинство других опросников, измеряет, прежде всего, толерантность вербального поведения людей.</w:t>
      </w:r>
    </w:p>
    <w:p w:rsidR="000A06A5" w:rsidRPr="000A06A5" w:rsidRDefault="000A06A5" w:rsidP="000A06A5">
      <w:r w:rsidRPr="000A06A5">
        <w:t>В состав вопросника вошли утверждения, направленные на выявление разных видов толерантности: толерантности к представителям других наций, выходцам из других мест, представителям иных культур; толерантности к иным взглядам, в том числе взглядам и мнениям меньшинства; толерантности к отступлениям от общепринятых норм, правил и стереотипов; толерантности к сложности и неопределенности окружающего мира.</w:t>
      </w:r>
    </w:p>
    <w:p w:rsidR="000A06A5" w:rsidRPr="000A06A5" w:rsidRDefault="000A06A5" w:rsidP="000A06A5">
      <w:r w:rsidRPr="000A06A5">
        <w:t>Хотя вопросник первоначально применялся для подростков, в вопросах, включенных в его состав, почти нет возрастной специфики, и поэтому при незначительной модификации данная методика применима к изучению представителей разных возрастных категорий. При исследовании эффективности воздействия тренинга толерантности методика проводится два раза – до и после проведения тренинга.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rPr>
          <w:b/>
          <w:bCs/>
        </w:rPr>
        <w:t>Бланк  методики</w:t>
      </w:r>
    </w:p>
    <w:p w:rsidR="000A06A5" w:rsidRPr="000A06A5" w:rsidRDefault="000A06A5" w:rsidP="000A06A5">
      <w:r w:rsidRPr="000A06A5">
        <w:rPr>
          <w:b/>
          <w:bCs/>
        </w:rPr>
        <w:t>Инструкция:</w:t>
      </w:r>
      <w:r w:rsidRPr="000A06A5">
        <w:rPr>
          <w:i/>
          <w:iCs/>
        </w:rPr>
        <w:t> Выразите, пожалуйста, свое отношение к следующим суждениям. Прежде чем отвечать, внимательно прочтите вопрос и все варианты ответа на него. Затем выберите тот вариант ответа, который отражает ваше личное мнение.</w:t>
      </w:r>
    </w:p>
    <w:p w:rsidR="000A06A5" w:rsidRPr="000A06A5" w:rsidRDefault="000A06A5" w:rsidP="000A06A5">
      <w:r w:rsidRPr="000A06A5">
        <w:rPr>
          <w:i/>
          <w:iCs/>
        </w:rPr>
        <w:t>Вам нужно поставить любой значок напротив варианта ответа, который Вы выбрали. В вопросах №№ 1, 18, 21, 31, 36, 40 нужно обвести цифру, соответствующую выбранному Вами варианту ответа. Просим Вас не пропускать ни одного вопроса.</w:t>
      </w:r>
    </w:p>
    <w:p w:rsidR="000A06A5" w:rsidRPr="000A06A5" w:rsidRDefault="000A06A5" w:rsidP="000A06A5">
      <w:r w:rsidRPr="000A06A5">
        <w:lastRenderedPageBreak/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3678"/>
        <w:gridCol w:w="1202"/>
        <w:gridCol w:w="945"/>
        <w:gridCol w:w="875"/>
        <w:gridCol w:w="945"/>
        <w:gridCol w:w="1148"/>
      </w:tblGrid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 </w:t>
            </w:r>
          </w:p>
          <w:p w:rsidR="000A06A5" w:rsidRPr="000A06A5" w:rsidRDefault="000A06A5" w:rsidP="000A06A5">
            <w:r w:rsidRPr="000A06A5">
              <w:t> </w:t>
            </w:r>
          </w:p>
          <w:p w:rsidR="00000000" w:rsidRPr="000A06A5" w:rsidRDefault="000A06A5" w:rsidP="000A06A5">
            <w:r w:rsidRPr="000A06A5">
              <w:t>№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b/>
                <w:bCs/>
              </w:rPr>
              <w:t>Утверждение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rPr>
                <w:i/>
                <w:iCs/>
              </w:rPr>
              <w:t>Совершенно</w:t>
            </w:r>
          </w:p>
          <w:p w:rsidR="00000000" w:rsidRPr="000A06A5" w:rsidRDefault="000A06A5" w:rsidP="000A06A5">
            <w:r w:rsidRPr="000A06A5">
              <w:rPr>
                <w:i/>
                <w:iCs/>
              </w:rPr>
              <w:t>не согласен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rPr>
                <w:i/>
                <w:iCs/>
              </w:rPr>
              <w:t>Пожалуй,</w:t>
            </w:r>
          </w:p>
          <w:p w:rsidR="00000000" w:rsidRPr="000A06A5" w:rsidRDefault="000A06A5" w:rsidP="000A06A5">
            <w:r w:rsidRPr="000A06A5">
              <w:rPr>
                <w:i/>
                <w:iCs/>
              </w:rPr>
              <w:t>не согласен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rPr>
                <w:i/>
                <w:iCs/>
              </w:rPr>
              <w:t>Трудно сказать,</w:t>
            </w:r>
          </w:p>
          <w:p w:rsidR="00000000" w:rsidRPr="000A06A5" w:rsidRDefault="000A06A5" w:rsidP="000A06A5">
            <w:r w:rsidRPr="000A06A5">
              <w:rPr>
                <w:i/>
                <w:iCs/>
              </w:rPr>
              <w:t>согласен или нет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rPr>
                <w:i/>
                <w:iCs/>
              </w:rPr>
              <w:t>Пожалуй,</w:t>
            </w:r>
          </w:p>
          <w:p w:rsidR="00000000" w:rsidRPr="000A06A5" w:rsidRDefault="000A06A5" w:rsidP="000A06A5">
            <w:r w:rsidRPr="000A06A5">
              <w:rPr>
                <w:i/>
                <w:iCs/>
              </w:rPr>
              <w:t>согласен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rPr>
                <w:i/>
                <w:iCs/>
              </w:rPr>
              <w:t>Полностью</w:t>
            </w:r>
          </w:p>
          <w:p w:rsidR="00000000" w:rsidRPr="000A06A5" w:rsidRDefault="000A06A5" w:rsidP="000A06A5">
            <w:r w:rsidRPr="000A06A5">
              <w:rPr>
                <w:i/>
                <w:iCs/>
              </w:rPr>
              <w:t>согласен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1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Когда я вижу неопрятных, неряшливых людей: </w:t>
            </w:r>
            <w:r w:rsidRPr="000A06A5">
              <w:rPr>
                <w:i/>
                <w:iCs/>
              </w:rPr>
              <w:t>(выберите что-то одно)</w:t>
            </w:r>
          </w:p>
          <w:p w:rsidR="000A06A5" w:rsidRPr="000A06A5" w:rsidRDefault="000A06A5" w:rsidP="000A06A5">
            <w:r w:rsidRPr="000A06A5">
              <w:t>меня это не волнует – 1</w:t>
            </w:r>
          </w:p>
          <w:p w:rsidR="000A06A5" w:rsidRPr="000A06A5" w:rsidRDefault="000A06A5" w:rsidP="000A06A5">
            <w:r w:rsidRPr="000A06A5">
              <w:rPr>
                <w:u w:val="single"/>
              </w:rPr>
              <w:t>верно нечто среднее – 2 ______________________</w:t>
            </w:r>
          </w:p>
          <w:p w:rsidR="00000000" w:rsidRPr="000A06A5" w:rsidRDefault="000A06A5" w:rsidP="000A06A5">
            <w:r w:rsidRPr="000A06A5">
              <w:t>они вызывают у меня неприязнь и отвращение – 3</w:t>
            </w: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2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Хорошая работа — это такая работа, где всегда ясно, что и как делать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3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Есть нации и народы, к которым трудно хорошо относиться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4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Это замечательно, что молодежь может сегодня свободно протестовать против того, что ей не нравится, и поступать по-своему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5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Мне трудно представить, что моим другом станет человек другой веры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6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Личная свобода в поведении важнее хороших манер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7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Меня раздражают писатели, которые используют чужие и незнакомые слова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8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Человека надо оценивать только по его моральным и деловым качествам, а не по его национальности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9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Мне не нравятся девушки, которые пренебрегают принятыми в обществе правилами морали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10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 xml:space="preserve">Люди, которые живут в соответствии с установленным порядком, лишают </w:t>
            </w:r>
            <w:r w:rsidRPr="000A06A5">
              <w:lastRenderedPageBreak/>
              <w:t>себя  в жизни многих радостей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lastRenderedPageBreak/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11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Истинной может быть только одна религия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12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Человек, совершивший преступление, не может серьезно измениться к лучшему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13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Когда учитель не может четко определить, что он хочет сказать,  это раздражает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14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То, что Россия — многонациональная страна, обогащает ее культуру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15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( </w:t>
            </w:r>
            <w:r w:rsidRPr="000A06A5">
              <w:rPr>
                <w:i/>
                <w:iCs/>
              </w:rPr>
              <w:t>На этот вопрос просим ответить только юношей</w:t>
            </w:r>
            <w:r w:rsidRPr="000A06A5">
              <w:t>) Для своей девушки я предпочел бы выраженную женственность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16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( </w:t>
            </w:r>
            <w:r w:rsidRPr="000A06A5">
              <w:rPr>
                <w:i/>
                <w:iCs/>
              </w:rPr>
              <w:t>На этот вопрос просим ответить только девушек</w:t>
            </w:r>
            <w:r w:rsidRPr="000A06A5">
              <w:t>) Для своего парня я предпочла бы выраженную мужественность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17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Чем скорее мы избавимся от традиционной семейной структуры, где командуют отец или мать, а дети обязаны беспрекословно подчиняться, тем лучше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18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Человек с иной точкой зрения обычно вызывает у меня</w:t>
            </w:r>
            <w:proofErr w:type="gramStart"/>
            <w:r w:rsidRPr="000A06A5">
              <w:t>:</w:t>
            </w:r>
            <w:r w:rsidRPr="000A06A5">
              <w:rPr>
                <w:i/>
                <w:iCs/>
              </w:rPr>
              <w:t>(</w:t>
            </w:r>
            <w:proofErr w:type="gramEnd"/>
            <w:r w:rsidRPr="000A06A5">
              <w:rPr>
                <w:i/>
                <w:iCs/>
              </w:rPr>
              <w:t>выберите что-нибудь одно)</w:t>
            </w:r>
          </w:p>
          <w:p w:rsidR="000A06A5" w:rsidRPr="000A06A5" w:rsidRDefault="000A06A5" w:rsidP="000A06A5">
            <w:r w:rsidRPr="000A06A5">
              <w:t>интерес и стремление понять его суждения – 1</w:t>
            </w:r>
          </w:p>
          <w:p w:rsidR="000A06A5" w:rsidRPr="000A06A5" w:rsidRDefault="000A06A5" w:rsidP="000A06A5">
            <w:r w:rsidRPr="000A06A5">
              <w:t>желание переубедить его – 2</w:t>
            </w:r>
          </w:p>
          <w:p w:rsidR="00000000" w:rsidRPr="000A06A5" w:rsidRDefault="000A06A5" w:rsidP="000A06A5">
            <w:r w:rsidRPr="000A06A5">
              <w:t>раздражение – 3</w:t>
            </w: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19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Судя по тому, что происходит в стране, нам нужно использовать "сильные средства", чтобы избавиться от преступников и взяточников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20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 xml:space="preserve">Мне нравятся люди, которые во всем </w:t>
            </w:r>
            <w:r w:rsidRPr="000A06A5">
              <w:lastRenderedPageBreak/>
              <w:t>сомневаются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lastRenderedPageBreak/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21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Как, по-вашему, мужа (жену) лучше выбирать среди людей своей национальности, или национальности не стоит придавать значение?</w:t>
            </w:r>
          </w:p>
          <w:p w:rsidR="000A06A5" w:rsidRPr="000A06A5" w:rsidRDefault="000A06A5" w:rsidP="000A06A5">
            <w:r w:rsidRPr="000A06A5">
              <w:t>лучше выбирать среди людей своей </w:t>
            </w:r>
            <w:r w:rsidRPr="000A06A5">
              <w:rPr>
                <w:u w:val="single"/>
              </w:rPr>
              <w:t>национальности – 1__________________________</w:t>
            </w:r>
          </w:p>
          <w:p w:rsidR="000A06A5" w:rsidRPr="000A06A5" w:rsidRDefault="000A06A5" w:rsidP="000A06A5">
            <w:r w:rsidRPr="000A06A5">
              <w:t>национальности не стоит придавать значение - 2</w:t>
            </w:r>
          </w:p>
          <w:p w:rsidR="00000000" w:rsidRPr="000A06A5" w:rsidRDefault="000A06A5" w:rsidP="000A06A5">
            <w:r w:rsidRPr="000A06A5">
              <w:t>затрудняюсь ответить – 3</w:t>
            </w: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22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Всегда легче довериться авторитетным людям (специалистам, уважаемым гражданам или религиозным лидерам), чем слушать всяких болтунов, которые вызывают разброд в умах людей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23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Нашей стране необходимо больше терпимых людей — таких, кто ради мира и согласия в обществе готов пойти на уступки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24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 установи</w:t>
            </w:r>
            <w:proofErr w:type="gramStart"/>
            <w:r w:rsidRPr="000A06A5">
              <w:t>л(</w:t>
            </w:r>
            <w:proofErr w:type="gramEnd"/>
            <w:r w:rsidRPr="000A06A5">
              <w:t>а) для себя четкие жизненные правила и считаю, что другие должны сделать то же самое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25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Мне хотелось бы пожить в чужой стране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26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Человек другой культуры обычно пугает или настораживает окружающих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27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Нет ничего страшного в сексуальных отношениях до брака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28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Уважение к старшим — одна из важнейших ценностей, которым надо учить детей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29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Сильная личность не показывает своих чувств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30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Очень важно защищать права тех, кто в меньшинстве и имеет непохожие на других взгляды и поведение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31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Меня очень раздражает вид неубранной комнаты</w:t>
            </w:r>
          </w:p>
          <w:p w:rsidR="000A06A5" w:rsidRPr="000A06A5" w:rsidRDefault="000A06A5" w:rsidP="000A06A5">
            <w:r w:rsidRPr="000A06A5">
              <w:t>да – 1</w:t>
            </w:r>
          </w:p>
          <w:p w:rsidR="000A06A5" w:rsidRPr="000A06A5" w:rsidRDefault="000A06A5" w:rsidP="000A06A5">
            <w:r w:rsidRPr="000A06A5">
              <w:t>верно нечто среднее – 2</w:t>
            </w:r>
          </w:p>
          <w:p w:rsidR="00000000" w:rsidRPr="000A06A5" w:rsidRDefault="000A06A5" w:rsidP="000A06A5">
            <w:r w:rsidRPr="000A06A5">
              <w:t>нет – 3</w:t>
            </w: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32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 никогда не сужу людей, пока не буду уверен в фактах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33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Люди с другим цветом кожи (другой расы) могут быть нормальными людьми, но в друзья я предпочел бы их не брать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34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Нет ничего аморального или патологического в сексуальных отношениях между людьми одного и того же пола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То, что люди в нашей стране придерживаются разных и даже иногда противоположных взглядов, — благо для России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36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Принимая решения, я считаю для себя обязательным считаться с общепризнанными нормами поведения ("что такое хорошо и что такое плохо")</w:t>
            </w:r>
          </w:p>
          <w:p w:rsidR="000A06A5" w:rsidRPr="000A06A5" w:rsidRDefault="000A06A5" w:rsidP="000A06A5">
            <w:r w:rsidRPr="000A06A5">
              <w:t>да – 1</w:t>
            </w:r>
          </w:p>
          <w:p w:rsidR="000A06A5" w:rsidRPr="000A06A5" w:rsidRDefault="000A06A5" w:rsidP="000A06A5">
            <w:r w:rsidRPr="000A06A5">
              <w:t>когда как – 2</w:t>
            </w:r>
          </w:p>
          <w:p w:rsidR="00000000" w:rsidRPr="000A06A5" w:rsidRDefault="000A06A5" w:rsidP="000A06A5">
            <w:r w:rsidRPr="000A06A5">
              <w:t>нет – 3</w:t>
            </w: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37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Некоторые люди слишком сложны, чтобы их можно было понять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38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Нет такого межнационального конфликта, который нельзя было бы разрешить путем переговоров и взаимных уступок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39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Было бы лучше для всех, если бы власти ввели цензуру на телевидении, чтобы уберечь общественную нравственность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40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Если бы я увиде</w:t>
            </w:r>
            <w:proofErr w:type="gramStart"/>
            <w:r w:rsidRPr="000A06A5">
              <w:t>л(</w:t>
            </w:r>
            <w:proofErr w:type="gramEnd"/>
            <w:r w:rsidRPr="000A06A5">
              <w:t>а), что знакомые дети дерутся</w:t>
            </w:r>
            <w:r w:rsidRPr="000A06A5">
              <w:rPr>
                <w:i/>
                <w:iCs/>
              </w:rPr>
              <w:t>(выберите что-то одно)</w:t>
            </w:r>
            <w:r w:rsidRPr="000A06A5">
              <w:t>:</w:t>
            </w:r>
          </w:p>
          <w:p w:rsidR="000A06A5" w:rsidRPr="000A06A5" w:rsidRDefault="000A06A5" w:rsidP="000A06A5">
            <w:r w:rsidRPr="000A06A5">
              <w:t>я предоставил бы им самим  выяснять свои отношения – 1</w:t>
            </w:r>
          </w:p>
          <w:p w:rsidR="000A06A5" w:rsidRPr="000A06A5" w:rsidRDefault="000A06A5" w:rsidP="000A06A5">
            <w:r w:rsidRPr="000A06A5">
              <w:t>не знаю, что предпринял бы – 2</w:t>
            </w:r>
          </w:p>
          <w:p w:rsidR="00000000" w:rsidRPr="000A06A5" w:rsidRDefault="000A06A5" w:rsidP="000A06A5">
            <w:r w:rsidRPr="000A06A5">
              <w:t>постарался  бы разобраться в их ссоре – 3</w:t>
            </w:r>
          </w:p>
        </w:tc>
        <w:tc>
          <w:tcPr>
            <w:tcW w:w="2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41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 люблю общаться с людьми, у которых все четко и определенно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42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Большинство преступлений в нашем городе совершают приезжие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43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Не вижу ничего предосудительного в том, что девушки посещают пивные бары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44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Многие проблемы будут решены, если мы избавимся от психически больных людей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45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 xml:space="preserve">Сражаться со сложной задачей часто более увлекательно, чем решать </w:t>
            </w:r>
            <w:proofErr w:type="gramStart"/>
            <w:r w:rsidRPr="000A06A5">
              <w:t>простую</w:t>
            </w:r>
            <w:proofErr w:type="gram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46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Многие наши правила в отношении скромности и сексуального поведения — просто условности, и не стоит слишком серьезно к ним относиться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47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Часто человек не виноват в своих проступках, поскольку его действия определялись внешними обстоятельствами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48"/>
              </w:num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Идти на уступки — это значит проявлять слабость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</w:tbl>
    <w:p w:rsidR="000A06A5" w:rsidRPr="000A06A5" w:rsidRDefault="000A06A5" w:rsidP="000A06A5">
      <w:r w:rsidRPr="000A06A5">
        <w:rPr>
          <w:b/>
          <w:bCs/>
        </w:rPr>
        <w:t>Обработка результатов</w:t>
      </w:r>
    </w:p>
    <w:p w:rsidR="000A06A5" w:rsidRPr="000A06A5" w:rsidRDefault="000A06A5" w:rsidP="000A06A5">
      <w:r w:rsidRPr="000A06A5">
        <w:lastRenderedPageBreak/>
        <w:t xml:space="preserve">Полученный балл по пунктам, для которых </w:t>
      </w:r>
      <w:proofErr w:type="gramStart"/>
      <w:r w:rsidRPr="000A06A5">
        <w:t>предусмотрены</w:t>
      </w:r>
      <w:proofErr w:type="gramEnd"/>
      <w:r w:rsidRPr="000A06A5">
        <w:t xml:space="preserve"> пять вариантов ответов, подсчитывается следующим образом.</w:t>
      </w:r>
    </w:p>
    <w:p w:rsidR="000A06A5" w:rsidRPr="000A06A5" w:rsidRDefault="000A06A5" w:rsidP="000A06A5">
      <w:r w:rsidRPr="000A06A5">
        <w:t>Прямые вопросы (№ 4, 6, 8, 10, 14, 17, 20, 23, 25, 27, 30, 32, 34, 35, 38, 43, 45, 46, 47):</w:t>
      </w:r>
    </w:p>
    <w:p w:rsidR="000A06A5" w:rsidRPr="000A06A5" w:rsidRDefault="000A06A5" w:rsidP="000A06A5">
      <w:r w:rsidRPr="000A06A5"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5"/>
        <w:gridCol w:w="1035"/>
      </w:tblGrid>
      <w:tr w:rsidR="000A06A5" w:rsidRPr="000A06A5" w:rsidTr="000A06A5">
        <w:trPr>
          <w:tblCellSpacing w:w="0" w:type="dxa"/>
          <w:jc w:val="center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b/>
                <w:bCs/>
              </w:rPr>
              <w:t>Варианты ответов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Баллы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совершенно не согласен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- 2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пожалуй, не согласен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- 1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трудно сказать, согласен или нет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0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пожалуй, согласен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полностью согласен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</w:t>
            </w:r>
          </w:p>
        </w:tc>
      </w:tr>
    </w:tbl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proofErr w:type="gramStart"/>
      <w:r w:rsidRPr="000A06A5">
        <w:t>Обратные вопросы (№ 2, 3, 5, 7, 9, 11, 12, 13, 15, 16, 19, 22, 24, 26, 28, 29,</w:t>
      </w:r>
      <w:proofErr w:type="gramEnd"/>
    </w:p>
    <w:p w:rsidR="000A06A5" w:rsidRPr="000A06A5" w:rsidRDefault="000A06A5" w:rsidP="000A06A5">
      <w:proofErr w:type="gramStart"/>
      <w:r w:rsidRPr="000A06A5">
        <w:t>33, 37, 39, 41, 42, 44, 48):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5"/>
        <w:gridCol w:w="1035"/>
      </w:tblGrid>
      <w:tr w:rsidR="000A06A5" w:rsidRPr="000A06A5" w:rsidTr="000A06A5">
        <w:trPr>
          <w:tblCellSpacing w:w="0" w:type="dxa"/>
          <w:jc w:val="center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b/>
                <w:bCs/>
              </w:rPr>
              <w:t>Варианты ответов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Баллы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совершенно не согласен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пожалуй, не согласен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трудно сказать, согласен или нет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0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пожалуй, согласен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- 1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полностью согласен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- 2</w:t>
            </w:r>
          </w:p>
        </w:tc>
      </w:tr>
    </w:tbl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t>Вопросы с тремя вариантами ответов (№ 1, 18, 21, 31, 36, 40):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360"/>
        <w:gridCol w:w="405"/>
        <w:gridCol w:w="495"/>
        <w:gridCol w:w="360"/>
        <w:gridCol w:w="360"/>
        <w:gridCol w:w="540"/>
        <w:gridCol w:w="540"/>
        <w:gridCol w:w="360"/>
        <w:gridCol w:w="360"/>
        <w:gridCol w:w="540"/>
        <w:gridCol w:w="360"/>
        <w:gridCol w:w="360"/>
        <w:gridCol w:w="540"/>
        <w:gridCol w:w="360"/>
        <w:gridCol w:w="360"/>
        <w:gridCol w:w="360"/>
        <w:gridCol w:w="360"/>
        <w:gridCol w:w="540"/>
      </w:tblGrid>
      <w:tr w:rsidR="000A06A5" w:rsidRPr="000A06A5" w:rsidTr="000A06A5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№ пункта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18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21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31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36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40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Варианты</w:t>
            </w:r>
          </w:p>
          <w:p w:rsidR="00000000" w:rsidRPr="000A06A5" w:rsidRDefault="000A06A5" w:rsidP="000A06A5">
            <w:r w:rsidRPr="000A06A5">
              <w:t>ответов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Баллы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-2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-2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-2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-2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-2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-2</w:t>
            </w:r>
          </w:p>
        </w:tc>
      </w:tr>
    </w:tbl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t xml:space="preserve">Вопросы № 1, 3, 7, 10, 12, 13, 18, 20, 21, 23, 24, 25, 27, 29, 34, 35, 37 оказались особенно чувствительными к воздействию тренинга толерантности. При необходимости измерить аспекты </w:t>
      </w:r>
      <w:r w:rsidRPr="000A06A5">
        <w:lastRenderedPageBreak/>
        <w:t>толерантности, в наибольшей степени поддающиеся воздействию, можно ограничиться только этими вопросами.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pPr>
        <w:rPr>
          <w:b/>
          <w:bCs/>
        </w:rPr>
      </w:pPr>
      <w:r w:rsidRPr="000A06A5">
        <w:rPr>
          <w:b/>
          <w:bCs/>
        </w:rPr>
        <w:t>2.3. Методика диагностики общей коммуникативной толерантности</w:t>
      </w:r>
    </w:p>
    <w:p w:rsidR="000A06A5" w:rsidRPr="000A06A5" w:rsidRDefault="000A06A5" w:rsidP="000A06A5">
      <w:r w:rsidRPr="000A06A5">
        <w:rPr>
          <w:i/>
          <w:iCs/>
        </w:rPr>
        <w:t>(</w:t>
      </w:r>
      <w:proofErr w:type="spellStart"/>
      <w:r w:rsidRPr="000A06A5">
        <w:rPr>
          <w:i/>
          <w:iCs/>
        </w:rPr>
        <w:t>В.В.Бойко</w:t>
      </w:r>
      <w:proofErr w:type="spellEnd"/>
      <w:r w:rsidRPr="000A06A5">
        <w:rPr>
          <w:i/>
          <w:iCs/>
        </w:rPr>
        <w:t>)</w:t>
      </w:r>
    </w:p>
    <w:p w:rsidR="000A06A5" w:rsidRPr="000A06A5" w:rsidRDefault="000A06A5" w:rsidP="000A06A5">
      <w:r w:rsidRPr="000A06A5">
        <w:t xml:space="preserve">Методика диагностики общей коммуникативной толерантности, предложенная </w:t>
      </w:r>
      <w:proofErr w:type="spellStart"/>
      <w:r w:rsidRPr="000A06A5">
        <w:t>В.В.Бойко</w:t>
      </w:r>
      <w:proofErr w:type="spellEnd"/>
      <w:r w:rsidRPr="000A06A5">
        <w:t xml:space="preserve"> (</w:t>
      </w:r>
      <w:r w:rsidRPr="000A06A5">
        <w:rPr>
          <w:i/>
          <w:iCs/>
        </w:rPr>
        <w:t>Практическая психодиагностика</w:t>
      </w:r>
      <w:r w:rsidRPr="000A06A5">
        <w:t xml:space="preserve">, 1998), позволяет диагностировать толерантные и </w:t>
      </w:r>
      <w:proofErr w:type="spellStart"/>
      <w:r w:rsidRPr="000A06A5">
        <w:t>интолерантные</w:t>
      </w:r>
      <w:proofErr w:type="spellEnd"/>
      <w:r w:rsidRPr="000A06A5">
        <w:t xml:space="preserve"> установки личности, проявляющиеся в процессе общения.</w:t>
      </w:r>
    </w:p>
    <w:p w:rsidR="000A06A5" w:rsidRPr="000A06A5" w:rsidRDefault="000A06A5" w:rsidP="000A06A5">
      <w:r w:rsidRPr="000A06A5">
        <w:t xml:space="preserve">Согласно автору методики, коммуникативная толерантность, или толерантность в общении, подразделяется </w:t>
      </w:r>
      <w:proofErr w:type="gramStart"/>
      <w:r w:rsidRPr="000A06A5">
        <w:t>на</w:t>
      </w:r>
      <w:proofErr w:type="gramEnd"/>
      <w:r w:rsidRPr="000A06A5">
        <w:t xml:space="preserve"> ситуативную, типологическую, профессиональную и общую. Уровень ситуативной толерантности определяется отношением человека к конкретному партнеру по общению (супругу, коллеге, случайному знакомому), типологической – отношением к собирательному типу или группе людей (представителям какой-либо национальности, профессии, социального слоя). Профессиональная коммуникативная толерантность проявляется в рабочей обстановке, во взаимодействии с теми людьми, с которыми приходится иметь дело по роду деятельности (клиентами, пациентами). Общая коммуникативная толерантность обусловлена жизненным опытом, свойствами характера, нравственными принципами и в значительной мере предопределяет другие формы коммуникативной толерантности.</w:t>
      </w:r>
    </w:p>
    <w:p w:rsidR="000A06A5" w:rsidRPr="000A06A5" w:rsidRDefault="000A06A5" w:rsidP="000A06A5">
      <w:r w:rsidRPr="000A06A5">
        <w:t>Ниже представлены пункты опросника, сгруппированные в 9 шкал. Бланк предъявляется респондентам без названий шкал.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rPr>
          <w:b/>
          <w:bCs/>
        </w:rPr>
        <w:t>Бланк методики</w:t>
      </w:r>
    </w:p>
    <w:p w:rsidR="000A06A5" w:rsidRPr="000A06A5" w:rsidRDefault="000A06A5" w:rsidP="000A06A5">
      <w:r w:rsidRPr="000A06A5">
        <w:rPr>
          <w:b/>
          <w:bCs/>
        </w:rPr>
        <w:t>Инструкция: </w:t>
      </w:r>
      <w:r w:rsidRPr="000A06A5">
        <w:rPr>
          <w:i/>
          <w:iCs/>
        </w:rPr>
        <w:t>Оцените, насколько приведенные ниже суждения верны по отношению к Вам. При ответе используйте баллы от 0 до 3, где</w:t>
      </w:r>
    </w:p>
    <w:p w:rsidR="000A06A5" w:rsidRPr="000A06A5" w:rsidRDefault="000A06A5" w:rsidP="000A06A5">
      <w:r w:rsidRPr="000A06A5">
        <w:rPr>
          <w:i/>
          <w:iCs/>
        </w:rPr>
        <w:t>0 – совсем неверно,</w:t>
      </w:r>
    </w:p>
    <w:p w:rsidR="000A06A5" w:rsidRPr="000A06A5" w:rsidRDefault="000A06A5" w:rsidP="000A06A5">
      <w:r w:rsidRPr="000A06A5">
        <w:rPr>
          <w:i/>
          <w:iCs/>
        </w:rPr>
        <w:t>1 – верно в некоторой степени,</w:t>
      </w:r>
    </w:p>
    <w:p w:rsidR="000A06A5" w:rsidRPr="000A06A5" w:rsidRDefault="000A06A5" w:rsidP="000A06A5">
      <w:r w:rsidRPr="000A06A5">
        <w:rPr>
          <w:i/>
          <w:iCs/>
        </w:rPr>
        <w:t>2 – верно в значительной степени,</w:t>
      </w:r>
    </w:p>
    <w:p w:rsidR="000A06A5" w:rsidRPr="000A06A5" w:rsidRDefault="000A06A5" w:rsidP="000A06A5">
      <w:r w:rsidRPr="000A06A5">
        <w:rPr>
          <w:i/>
          <w:iCs/>
        </w:rPr>
        <w:t>3 – верно в высшей степени.</w:t>
      </w:r>
    </w:p>
    <w:p w:rsidR="000A06A5" w:rsidRPr="000A06A5" w:rsidRDefault="000A06A5" w:rsidP="000A06A5">
      <w:r w:rsidRPr="000A06A5">
        <w:rPr>
          <w:b/>
          <w:bCs/>
          <w:i/>
          <w:iCs/>
        </w:rPr>
        <w:t>Шкала 1. Неприятие или непонимание индивидуальности другого человека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230"/>
        <w:gridCol w:w="1140"/>
      </w:tblGrid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№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b/>
                <w:bCs/>
              </w:rPr>
              <w:t>Утверждения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Баллы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Медлительные люди обычно действуют мне на нервы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lastRenderedPageBreak/>
              <w:t>2.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Меня раздражают суетливые, непоседливые люди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Шумные детские игры я переношу с трудом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4.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Оригинальные, нестандартные, яркие личности чаще всего действуют на меня отрицательно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5.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Безупречный во всех отношениях человек насторожил бы меня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9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Всего:</w:t>
            </w:r>
          </w:p>
        </w:tc>
      </w:tr>
    </w:tbl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rPr>
          <w:b/>
          <w:bCs/>
          <w:i/>
          <w:iCs/>
        </w:rPr>
        <w:t>Шкала 2. Использование себя в качестве эталона при оценке поведения и образа мыслей</w:t>
      </w:r>
    </w:p>
    <w:p w:rsidR="000A06A5" w:rsidRPr="000A06A5" w:rsidRDefault="000A06A5" w:rsidP="000A06A5">
      <w:r w:rsidRPr="000A06A5">
        <w:rPr>
          <w:b/>
          <w:bCs/>
          <w:i/>
          <w:iCs/>
        </w:rPr>
        <w:t>других людей.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230"/>
        <w:gridCol w:w="1140"/>
      </w:tblGrid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№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b/>
                <w:bCs/>
              </w:rPr>
              <w:t>Утверждения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Баллы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6.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Меня обычно выводит из равновесия несообразительный собеседник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7.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Меня раздражают любители поговорить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8.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Меня затрудняет разговор с безразличным для меня попутчиком в поезде (самолете), начатый по его инициативе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9.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 бы тяготился разговорами случайного попутчика, который уступает мне по уровню знаний и культуры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10.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Мне трудно найти общий язык с партнерами иного интеллектуального уровня, чем у меня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9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Всего:</w:t>
            </w:r>
          </w:p>
        </w:tc>
      </w:tr>
    </w:tbl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rPr>
          <w:b/>
          <w:bCs/>
          <w:i/>
          <w:iCs/>
        </w:rPr>
        <w:t>Шкала 3. Категоричность или консерватизм в оценках других людей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230"/>
        <w:gridCol w:w="1140"/>
      </w:tblGrid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№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b/>
                <w:bCs/>
              </w:rPr>
              <w:t>Утверждения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Баллы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11.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Современная молодежь вызывает неприятные чувства своим внешним видом (прически, косметика, наряды)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12.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 xml:space="preserve">Так называемые “новые русские” обычно производят неприятное впечатление либо бескультурьем, либо </w:t>
            </w:r>
            <w:proofErr w:type="gramStart"/>
            <w:r w:rsidRPr="000A06A5">
              <w:t>рвачеством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13.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Представители некоторых национальностей в моем окружении откровенно мне несимпатичны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14.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Есть тип мужчин (женщин), который я не выношу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15.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 xml:space="preserve">Терпеть не могу деловых партнеров с низким интеллектуальным или </w:t>
            </w:r>
            <w:r w:rsidRPr="000A06A5">
              <w:lastRenderedPageBreak/>
              <w:t>профессиональным уровнем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lastRenderedPageBreak/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9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lastRenderedPageBreak/>
              <w:t>Всего:</w:t>
            </w:r>
          </w:p>
        </w:tc>
      </w:tr>
    </w:tbl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rPr>
          <w:b/>
          <w:bCs/>
          <w:i/>
          <w:iCs/>
        </w:rPr>
        <w:t>Шкала 4. Неумение скрывать или сглаживать неприятные чувства при столкновении с некоммуникабельными качествами партнеров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230"/>
        <w:gridCol w:w="1140"/>
      </w:tblGrid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№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b/>
                <w:bCs/>
              </w:rPr>
              <w:t>Утверждения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Баллы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16.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Считаю, что на грубость надо отвечать тем же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17.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Мне трудно скрыть, если человек мне чем-либо неприятен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18.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Меня раздражают люди, стремящиеся в споре настоять на своем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19.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Мне неприятны самоуверенные люди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20.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Обычно мне трудно удержаться от замечания в адрес озлобленного или нервного человека, который толкается в транспорте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9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Всего:</w:t>
            </w:r>
          </w:p>
        </w:tc>
      </w:tr>
    </w:tbl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rPr>
          <w:b/>
          <w:bCs/>
          <w:i/>
          <w:iCs/>
        </w:rPr>
        <w:t>Шкала 5. Стремление переделать, перевоспитать партнеров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230"/>
        <w:gridCol w:w="1140"/>
      </w:tblGrid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№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b/>
                <w:bCs/>
              </w:rPr>
              <w:t>Утверждения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Баллы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21.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 имею привычку поучать окружающих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22.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Невоспитанные люди возмущают меня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23.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 часто ловлю себя на том, что пытаюсь воспитывать кого-либо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24.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 по привычке постоянно делаю  кому-либо замечания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25.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 xml:space="preserve">Я люблю командовать </w:t>
            </w:r>
            <w:proofErr w:type="gramStart"/>
            <w:r w:rsidRPr="000A06A5">
              <w:t>близкими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9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Всего:</w:t>
            </w:r>
          </w:p>
        </w:tc>
      </w:tr>
    </w:tbl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rPr>
          <w:b/>
          <w:bCs/>
          <w:i/>
          <w:iCs/>
        </w:rPr>
        <w:t>Шкала 6. Стремление подогнать партнера под себя, сделать его "удобным"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230"/>
        <w:gridCol w:w="1140"/>
      </w:tblGrid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№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b/>
                <w:bCs/>
              </w:rPr>
              <w:t>Утверждения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Баллы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26.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Меня раздражают старики, когда они в час пик оказываются в городском транспорте или в магазинах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27.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Жить в номере гостиницы с посторонним человеком для меня просто пытка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lastRenderedPageBreak/>
              <w:t>28.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Когда партнер не соглашается в чем-то с моей правильной позицией, то обычно это раздражает меня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29.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 проявляю нетерпение, когда мне возражают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30.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Меня раздражает, если партнер делает что-то по-своему, не так, как мне того хочется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9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Всего:</w:t>
            </w:r>
          </w:p>
        </w:tc>
      </w:tr>
    </w:tbl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rPr>
          <w:b/>
          <w:bCs/>
          <w:i/>
          <w:iCs/>
        </w:rPr>
        <w:t>Шкала 7. Неумение прощать другим ошибки, неловкость, непреднамеренно причиненные вам неприятности.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230"/>
        <w:gridCol w:w="1140"/>
      </w:tblGrid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№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b/>
                <w:bCs/>
              </w:rPr>
              <w:t>Утверждения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Баллы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31.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Обычно я надеюсь, что моим обидчикам достанется по заслугам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32.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Меня часто упрекают в ворчливости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33.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 долго помню обиды, нанесенные мне теми, кого я ценю или уважаю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34.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Нельзя прощать сослуживцам бестактные шутки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35.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Если деловой партнер непреднамеренно заденет мое самолюбие,  я на него, тем не менее, обижусь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9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Всего:</w:t>
            </w:r>
          </w:p>
        </w:tc>
      </w:tr>
    </w:tbl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rPr>
          <w:b/>
          <w:bCs/>
          <w:i/>
          <w:iCs/>
        </w:rPr>
        <w:t>Шкала 8. Нетерпимость к физическому или психическому дискомфорту, создаваемому другими людьми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230"/>
        <w:gridCol w:w="1140"/>
      </w:tblGrid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№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b/>
                <w:bCs/>
              </w:rPr>
              <w:t>Утверждения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Баллы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36.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 осуждаю людей, которые плачутся в чужую жилетку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37.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Внутренне я не одобряю своих знакомых, которые при удобном случае рассказывают о своих болезнях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38.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 стараюсь уходить от разговора, когда кто-нибудь начинает жаловаться на свою семейную жизнь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39.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Обычно я без особого внимания выслушиваю исповеди друзей (подруг)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40.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Мне иногда нравится позлить кого-нибудь из родных или друзей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9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Всего:</w:t>
            </w:r>
          </w:p>
        </w:tc>
      </w:tr>
    </w:tbl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rPr>
          <w:b/>
          <w:bCs/>
          <w:i/>
          <w:iCs/>
        </w:rPr>
        <w:lastRenderedPageBreak/>
        <w:t>Шкала 9. Неумение приспосабливаться к характеру, привычкам и желаниям других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230"/>
        <w:gridCol w:w="1140"/>
      </w:tblGrid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№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b/>
                <w:bCs/>
              </w:rPr>
              <w:t>Утверждения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Баллы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41.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Как правило, мне трудно идти на уступки партнерам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42.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Мне трудно ладить с людьми, у которых плохой характер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43.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Обычно я с трудом приспосабливаюсь к новым партнерам по совместной работе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44.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 стараюсь не поддерживать отношения с несколько странными людьми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45.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Чаще всего я из принципа настаиваю на своем, даже если понимаю, что партнер прав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9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Всего:</w:t>
            </w:r>
          </w:p>
        </w:tc>
      </w:tr>
    </w:tbl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pPr>
        <w:rPr>
          <w:b/>
          <w:bCs/>
        </w:rPr>
      </w:pPr>
      <w:r w:rsidRPr="000A06A5">
        <w:rPr>
          <w:b/>
          <w:bCs/>
        </w:rPr>
        <w:t>Обработка результатов</w:t>
      </w:r>
    </w:p>
    <w:p w:rsidR="000A06A5" w:rsidRPr="000A06A5" w:rsidRDefault="000A06A5" w:rsidP="000A06A5">
      <w:pPr>
        <w:rPr>
          <w:b/>
          <w:bCs/>
        </w:rPr>
      </w:pPr>
      <w:r w:rsidRPr="000A06A5">
        <w:rPr>
          <w:b/>
          <w:bCs/>
        </w:rPr>
        <w:t xml:space="preserve">По каждой шкале подсчитывается общая сумма баллов. Максимальное число баллов по каждой шкале – 15, общее по всем шкалам – 135. Чем выше число набранных респондентом баллов, тем выше степень его нетерпимости к окружающим. В среднем опрошенные набирают: воспитатели дошкольных учреждений – 31 балл, медсестры – 43, врачи – 40 баллов. Рассмотрение ответов по отдельным шкалам позволяет выявить наиболее характерные аспекты и тенденции проявления коммуникативной толерантности и </w:t>
      </w:r>
      <w:proofErr w:type="spellStart"/>
      <w:r w:rsidRPr="000A06A5">
        <w:rPr>
          <w:b/>
          <w:bCs/>
        </w:rPr>
        <w:t>интолерантности</w:t>
      </w:r>
      <w:proofErr w:type="spellEnd"/>
      <w:r w:rsidRPr="000A06A5">
        <w:rPr>
          <w:b/>
          <w:bCs/>
        </w:rPr>
        <w:t>.</w:t>
      </w:r>
    </w:p>
    <w:p w:rsidR="000A06A5" w:rsidRPr="000A06A5" w:rsidRDefault="000A06A5" w:rsidP="000A06A5">
      <w:r w:rsidRPr="000A06A5">
        <w:rPr>
          <w:b/>
          <w:bCs/>
        </w:rPr>
        <w:t>2.4. Шкала базовых убеждений</w:t>
      </w:r>
      <w:hyperlink r:id="rId7" w:anchor="_ftn1" w:history="1">
        <w:r w:rsidRPr="000A06A5">
          <w:rPr>
            <w:rStyle w:val="a3"/>
            <w:b/>
            <w:bCs/>
          </w:rPr>
          <w:t>*</w:t>
        </w:r>
      </w:hyperlink>
    </w:p>
    <w:p w:rsidR="000A06A5" w:rsidRPr="000A06A5" w:rsidRDefault="000A06A5" w:rsidP="000A06A5">
      <w:r w:rsidRPr="000A06A5">
        <w:rPr>
          <w:i/>
          <w:iCs/>
        </w:rPr>
        <w:t>(</w:t>
      </w:r>
      <w:proofErr w:type="spellStart"/>
      <w:r w:rsidRPr="000A06A5">
        <w:rPr>
          <w:i/>
          <w:iCs/>
        </w:rPr>
        <w:t>Р.Янов-Бульман</w:t>
      </w:r>
      <w:proofErr w:type="spellEnd"/>
      <w:r w:rsidRPr="000A06A5">
        <w:rPr>
          <w:i/>
          <w:iCs/>
        </w:rPr>
        <w:t>)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proofErr w:type="gramStart"/>
      <w:r w:rsidRPr="000A06A5">
        <w:t>Данный</w:t>
      </w:r>
      <w:proofErr w:type="gramEnd"/>
      <w:r w:rsidRPr="000A06A5">
        <w:t xml:space="preserve"> опросник разработан в рамках когнитивной концепции базовых убеждений личности. В соответствии с ней одним из базовых ощущений нормального человека является здоровое чувство безопасности (</w:t>
      </w:r>
      <w:proofErr w:type="spellStart"/>
      <w:r w:rsidRPr="000A06A5">
        <w:rPr>
          <w:i/>
          <w:iCs/>
        </w:rPr>
        <w:t>Janoff-Bulman</w:t>
      </w:r>
      <w:proofErr w:type="spellEnd"/>
      <w:r w:rsidRPr="000A06A5">
        <w:t xml:space="preserve">, 1989, 1992). По мнению американского психолога </w:t>
      </w:r>
      <w:proofErr w:type="spellStart"/>
      <w:r w:rsidRPr="000A06A5">
        <w:t>Р.Янов-Бульман</w:t>
      </w:r>
      <w:proofErr w:type="spellEnd"/>
      <w:r w:rsidRPr="000A06A5">
        <w:t>, оно основано на трех категориях базовых убеждений, составляющих ядро нашего субъективного мира: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t xml:space="preserve">Базовые убеждения личности претерпевают серьезные изменения под влиянием перенесенных личностью травматических событий, в результате которых основательно разрушаются привычные жизненные представления и схемы поведения. Экстремальный негативный опыт настолько противоречит существовавшей ранее картине мира, что его осмысление вызывает долговременные и тяжёлые психологические проблемы. Чувство беспомощности и потери </w:t>
      </w:r>
      <w:r w:rsidRPr="000A06A5">
        <w:lastRenderedPageBreak/>
        <w:t>контроля над собственной жизнью может сохраняться ещё долгое время после того, как исчезнут первоначальные симптомы ПТСР.</w:t>
      </w:r>
    </w:p>
    <w:p w:rsidR="000A06A5" w:rsidRPr="000A06A5" w:rsidRDefault="000A06A5" w:rsidP="000A06A5">
      <w:r w:rsidRPr="000A06A5">
        <w:t xml:space="preserve">Таким образом, базовые </w:t>
      </w:r>
      <w:proofErr w:type="gramStart"/>
      <w:r w:rsidRPr="000A06A5">
        <w:t>убеждения</w:t>
      </w:r>
      <w:proofErr w:type="gramEnd"/>
      <w:r w:rsidRPr="000A06A5">
        <w:t xml:space="preserve"> как в отношении самого себя, так и в отношении окружающего мира могут существенно отличаться у лиц, переживших травматическое событие и не переживших такового.</w:t>
      </w:r>
    </w:p>
    <w:p w:rsidR="000A06A5" w:rsidRPr="000A06A5" w:rsidRDefault="000A06A5" w:rsidP="000A06A5">
      <w:r w:rsidRPr="000A06A5">
        <w:t xml:space="preserve">С целью диагностики базовых убеждений </w:t>
      </w:r>
      <w:proofErr w:type="spellStart"/>
      <w:r w:rsidRPr="000A06A5">
        <w:t>Р.Янов-Бульман</w:t>
      </w:r>
      <w:proofErr w:type="spellEnd"/>
      <w:r w:rsidRPr="000A06A5">
        <w:t xml:space="preserve"> разработала Шкалу базовых убеждений, выявляющую восемь категорий убеждений, на основе которых вычисляются три вышеупомянутых базовых убеждения:</w:t>
      </w:r>
    </w:p>
    <w:p w:rsidR="000A06A5" w:rsidRPr="000A06A5" w:rsidRDefault="000A06A5" w:rsidP="000A06A5">
      <w:pPr>
        <w:rPr>
          <w:lang w:val="en-US"/>
        </w:rPr>
      </w:pPr>
      <w:r w:rsidRPr="000A06A5">
        <w:rPr>
          <w:lang w:val="en-US"/>
        </w:rPr>
        <w:t xml:space="preserve">1) </w:t>
      </w:r>
      <w:proofErr w:type="gramStart"/>
      <w:r w:rsidRPr="000A06A5">
        <w:t>благосклонность</w:t>
      </w:r>
      <w:proofErr w:type="gramEnd"/>
      <w:r w:rsidRPr="000A06A5">
        <w:rPr>
          <w:lang w:val="en-US"/>
        </w:rPr>
        <w:t xml:space="preserve"> </w:t>
      </w:r>
      <w:r w:rsidRPr="000A06A5">
        <w:t>мира</w:t>
      </w:r>
      <w:r w:rsidRPr="000A06A5">
        <w:rPr>
          <w:lang w:val="en-US"/>
        </w:rPr>
        <w:t xml:space="preserve"> (BW, benevolence of world),</w:t>
      </w:r>
    </w:p>
    <w:p w:rsidR="000A06A5" w:rsidRPr="000A06A5" w:rsidRDefault="000A06A5" w:rsidP="000A06A5">
      <w:pPr>
        <w:rPr>
          <w:lang w:val="en-US"/>
        </w:rPr>
      </w:pPr>
      <w:r w:rsidRPr="000A06A5">
        <w:rPr>
          <w:lang w:val="en-US"/>
        </w:rPr>
        <w:t xml:space="preserve">2) </w:t>
      </w:r>
      <w:proofErr w:type="gramStart"/>
      <w:r w:rsidRPr="000A06A5">
        <w:t>доброта</w:t>
      </w:r>
      <w:proofErr w:type="gramEnd"/>
      <w:r w:rsidRPr="000A06A5">
        <w:rPr>
          <w:lang w:val="en-US"/>
        </w:rPr>
        <w:t xml:space="preserve"> </w:t>
      </w:r>
      <w:r w:rsidRPr="000A06A5">
        <w:t>людей</w:t>
      </w:r>
      <w:r w:rsidRPr="000A06A5">
        <w:rPr>
          <w:lang w:val="en-US"/>
        </w:rPr>
        <w:t xml:space="preserve"> (BP, benevolence of people),</w:t>
      </w:r>
    </w:p>
    <w:p w:rsidR="000A06A5" w:rsidRPr="000A06A5" w:rsidRDefault="000A06A5" w:rsidP="000A06A5">
      <w:r w:rsidRPr="000A06A5">
        <w:t xml:space="preserve">3) справедливость мира (J, </w:t>
      </w:r>
      <w:proofErr w:type="spellStart"/>
      <w:r w:rsidRPr="000A06A5">
        <w:t>justice</w:t>
      </w:r>
      <w:proofErr w:type="spellEnd"/>
      <w:r w:rsidRPr="000A06A5">
        <w:t>),</w:t>
      </w:r>
    </w:p>
    <w:p w:rsidR="000A06A5" w:rsidRPr="000A06A5" w:rsidRDefault="000A06A5" w:rsidP="000A06A5">
      <w:r w:rsidRPr="000A06A5">
        <w:t xml:space="preserve">4) контролируемость мира (C, </w:t>
      </w:r>
      <w:proofErr w:type="spellStart"/>
      <w:r w:rsidRPr="000A06A5">
        <w:t>control</w:t>
      </w:r>
      <w:proofErr w:type="spellEnd"/>
      <w:r w:rsidRPr="000A06A5">
        <w:t>),</w:t>
      </w:r>
    </w:p>
    <w:p w:rsidR="000A06A5" w:rsidRPr="000A06A5" w:rsidRDefault="000A06A5" w:rsidP="000A06A5">
      <w:r w:rsidRPr="000A06A5">
        <w:t xml:space="preserve">5) случайность как принцип распределения происходящих событий (R, </w:t>
      </w:r>
      <w:proofErr w:type="spellStart"/>
      <w:r w:rsidRPr="000A06A5">
        <w:t>randomness</w:t>
      </w:r>
      <w:proofErr w:type="spellEnd"/>
      <w:r w:rsidRPr="000A06A5">
        <w:t>),</w:t>
      </w:r>
    </w:p>
    <w:p w:rsidR="000A06A5" w:rsidRPr="000A06A5" w:rsidRDefault="000A06A5" w:rsidP="000A06A5">
      <w:r w:rsidRPr="000A06A5">
        <w:t xml:space="preserve">6) ценность собственного "Я" (SW, </w:t>
      </w:r>
      <w:proofErr w:type="spellStart"/>
      <w:r w:rsidRPr="000A06A5">
        <w:t>self-worth</w:t>
      </w:r>
      <w:proofErr w:type="spellEnd"/>
      <w:r w:rsidRPr="000A06A5">
        <w:t>),</w:t>
      </w:r>
    </w:p>
    <w:p w:rsidR="000A06A5" w:rsidRPr="000A06A5" w:rsidRDefault="000A06A5" w:rsidP="000A06A5">
      <w:r w:rsidRPr="000A06A5">
        <w:t xml:space="preserve">7) степень самоконтроля (контроля над происходящими событиями) (SC, </w:t>
      </w:r>
      <w:proofErr w:type="spellStart"/>
      <w:r w:rsidRPr="000A06A5">
        <w:t>self-control</w:t>
      </w:r>
      <w:proofErr w:type="spellEnd"/>
      <w:r w:rsidRPr="000A06A5">
        <w:t>),</w:t>
      </w:r>
    </w:p>
    <w:p w:rsidR="000A06A5" w:rsidRPr="000A06A5" w:rsidRDefault="000A06A5" w:rsidP="000A06A5">
      <w:r w:rsidRPr="000A06A5">
        <w:t xml:space="preserve">8) степень удачи, или везения (L, </w:t>
      </w:r>
      <w:proofErr w:type="spellStart"/>
      <w:r w:rsidRPr="000A06A5">
        <w:t>luckiness</w:t>
      </w:r>
      <w:proofErr w:type="spellEnd"/>
      <w:r w:rsidRPr="000A06A5">
        <w:t>).</w:t>
      </w:r>
    </w:p>
    <w:p w:rsidR="000A06A5" w:rsidRPr="000A06A5" w:rsidRDefault="000A06A5" w:rsidP="000A06A5">
      <w:r w:rsidRPr="000A06A5">
        <w:rPr>
          <w:b/>
          <w:bCs/>
        </w:rPr>
        <w:t>Бланк методики</w:t>
      </w:r>
    </w:p>
    <w:p w:rsidR="000A06A5" w:rsidRPr="000A06A5" w:rsidRDefault="000A06A5" w:rsidP="000A06A5">
      <w:r w:rsidRPr="000A06A5">
        <w:rPr>
          <w:b/>
          <w:bCs/>
        </w:rPr>
        <w:t>Инструкция</w:t>
      </w:r>
      <w:r w:rsidRPr="000A06A5">
        <w:t>: </w:t>
      </w:r>
      <w:r w:rsidRPr="000A06A5">
        <w:rPr>
          <w:i/>
          <w:iCs/>
        </w:rPr>
        <w:t>Отметьте, пожалуйста, степень своего согласия или несогласия с каждым из утверждений.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185"/>
        <w:gridCol w:w="1202"/>
        <w:gridCol w:w="863"/>
        <w:gridCol w:w="863"/>
        <w:gridCol w:w="863"/>
        <w:gridCol w:w="887"/>
        <w:gridCol w:w="1148"/>
      </w:tblGrid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№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b/>
                <w:bCs/>
              </w:rPr>
              <w:t>Утверждение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rPr>
                <w:i/>
                <w:iCs/>
              </w:rPr>
              <w:t>Совершенно</w:t>
            </w:r>
          </w:p>
          <w:p w:rsidR="00000000" w:rsidRPr="000A06A5" w:rsidRDefault="000A06A5" w:rsidP="000A06A5">
            <w:r w:rsidRPr="000A06A5">
              <w:rPr>
                <w:i/>
                <w:iCs/>
              </w:rPr>
              <w:t>не согласен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i/>
                <w:iCs/>
              </w:rPr>
              <w:t>Не согласен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i/>
                <w:iCs/>
              </w:rPr>
              <w:t>Скорее не согласен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i/>
                <w:iCs/>
              </w:rPr>
              <w:t>Скорее согласен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i/>
                <w:iCs/>
              </w:rPr>
              <w:t>Согласен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i/>
                <w:iCs/>
              </w:rPr>
              <w:t>Полностью согласен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Неудача с меньшей вероятностью постигает достойных, хороших людей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Люди по природе своей недружелюбны и злы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Кого в этой жизни постигнет несчастье – дело случая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Человек по натуре добр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В этом мире гораздо чаще происходит что-то хорошее, нежели плохое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lastRenderedPageBreak/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Течение нашей жизни во многом определяется случаем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Как правило, люди имеют то, что заслуживают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 часто думаю, что во мне нет ничего хорошего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В мире больше добра, чем зла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 вполне везучий человек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Несчастья случаются с людьми из-за ошибок, которые они совершили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В глубине души людей не очень волнует, что происходит с другими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Обычно я поступаю таким образом, чтобы увеличить вероятность благоприятного для меня исхода дела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Если человек хороший, к нему придут счастье и удача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Жизнь слишком полна неопределённости – многое зависит от случая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Если задуматься, то мне очень часто везет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 почти всегда прикладываю усилия, чтобы предотвратить несчастья, которые могут случиться со мной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 о себе невысокого мнения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В большинстве случаев хорошие люди получают то, чего заслуживают в жизни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 xml:space="preserve">Собственными поступками мы можем предотвращать </w:t>
            </w:r>
            <w:r w:rsidRPr="000A06A5">
              <w:lastRenderedPageBreak/>
              <w:t>неприятности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lastRenderedPageBreak/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lastRenderedPageBreak/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Оглядываясь на свою жизнь, я понимаю, что случай был ко мне благосклонен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Если принимать меры предосторожности, можно избежать несчастий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 предпринимаю действия, чтобы защитить себя от несчастий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В общем-то, жизнь – это лотерея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Мир прекрасен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Люди в большинстве своём добры и готовы прийти на помощь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 обычно выбираю такую стратегию поведения, которая принесет мне максимальный выигрыш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 очень доволен тем, какой я человек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Если случается несчастье, то обычно это потому, что люди не предприняли необходимых мер для защиты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Если посмотреть внимательно, то увидишь, что мир полон добра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У меня есть причины стыдиться своего характера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 удачливее, чем большинство людей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</w:tbl>
    <w:p w:rsidR="000A06A5" w:rsidRPr="000A06A5" w:rsidRDefault="000A06A5" w:rsidP="000A06A5">
      <w:r w:rsidRPr="000A06A5">
        <w:rPr>
          <w:b/>
          <w:bCs/>
        </w:rPr>
        <w:t>Обработка результатов</w:t>
      </w:r>
    </w:p>
    <w:p w:rsidR="000A06A5" w:rsidRPr="000A06A5" w:rsidRDefault="000A06A5" w:rsidP="000A06A5">
      <w:r w:rsidRPr="000A06A5">
        <w:t xml:space="preserve">К каждой из 8 шкал относится 4 утверждения (см. ключ). Значение по каждой из шкал определяется средним арифметическим баллом по соответствующим утверждениям. Для прямых утверждений это баллы, отмеченные респондентом, а для обратных (помеченных в "ключе" </w:t>
      </w:r>
      <w:r w:rsidRPr="000A06A5">
        <w:lastRenderedPageBreak/>
        <w:t>знаком минус) – реверсивные значения (противоположные отмеченным относительно середины шкалы, т.е. "1" соответствует "6", "2" – "5", "3" – "4" и так далее).</w:t>
      </w:r>
    </w:p>
    <w:p w:rsidR="000A06A5" w:rsidRPr="000A06A5" w:rsidRDefault="000A06A5" w:rsidP="000A06A5">
      <w:r w:rsidRPr="000A06A5">
        <w:t>Первичные категории убеждений могут также оцениваться как 3 обобщённых направления отношений:</w:t>
      </w:r>
    </w:p>
    <w:p w:rsidR="000A06A5" w:rsidRPr="000A06A5" w:rsidRDefault="000A06A5" w:rsidP="000A06A5">
      <w:r w:rsidRPr="000A06A5">
        <w:t>1. Общее отношение к благосклонности окружающего мира вычисляется как среднее арифметическое между BW и BP (благосклонность мира и доброта людей).</w:t>
      </w:r>
    </w:p>
    <w:p w:rsidR="000A06A5" w:rsidRPr="000A06A5" w:rsidRDefault="000A06A5" w:rsidP="000A06A5">
      <w:r w:rsidRPr="000A06A5">
        <w:t xml:space="preserve">2. Общее отношение к осмысленности мира, т.е. контролируемости и справедливости событий, вычисляется как среднее арифметическое между показателями J (справедливость мира), C (контролируемость мира) и </w:t>
      </w:r>
      <w:proofErr w:type="gramStart"/>
      <w:r w:rsidRPr="000A06A5">
        <w:t>реверсивным</w:t>
      </w:r>
      <w:proofErr w:type="gramEnd"/>
      <w:r w:rsidRPr="000A06A5">
        <w:t xml:space="preserve"> R (случайность). Для получения показателя реверсивного R нужно суммировать баллы, обратные </w:t>
      </w:r>
      <w:proofErr w:type="gramStart"/>
      <w:r w:rsidRPr="000A06A5">
        <w:t>набранным</w:t>
      </w:r>
      <w:proofErr w:type="gramEnd"/>
      <w:r w:rsidRPr="000A06A5">
        <w:t xml:space="preserve"> по R относительно середины шкалы.</w:t>
      </w:r>
    </w:p>
    <w:p w:rsidR="000A06A5" w:rsidRPr="000A06A5" w:rsidRDefault="000A06A5" w:rsidP="000A06A5">
      <w:r w:rsidRPr="000A06A5">
        <w:t>3. Убеждение относительно собственной ценности, способности управления событиями и везения вычисляется как среднее арифметическое между SW (ценность "Я"), SC (самоконтроль) и L (везение).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t>Ключ:</w:t>
      </w:r>
    </w:p>
    <w:p w:rsidR="000A06A5" w:rsidRPr="000A06A5" w:rsidRDefault="000A06A5" w:rsidP="000A06A5">
      <w:r w:rsidRPr="000A06A5">
        <w:t>BW                 5,         9,         25,       30</w:t>
      </w:r>
    </w:p>
    <w:p w:rsidR="000A06A5" w:rsidRPr="000A06A5" w:rsidRDefault="000A06A5" w:rsidP="000A06A5">
      <w:r w:rsidRPr="000A06A5">
        <w:t>BP                   -2,        4,         -12,      26</w:t>
      </w:r>
    </w:p>
    <w:p w:rsidR="000A06A5" w:rsidRPr="000A06A5" w:rsidRDefault="000A06A5" w:rsidP="000A06A5">
      <w:r w:rsidRPr="000A06A5">
        <w:t>J                      1,         7,         14,       19</w:t>
      </w:r>
    </w:p>
    <w:p w:rsidR="000A06A5" w:rsidRPr="000A06A5" w:rsidRDefault="000A06A5" w:rsidP="000A06A5">
      <w:r w:rsidRPr="000A06A5">
        <w:t>C                     11,       20,       22,       29</w:t>
      </w:r>
    </w:p>
    <w:p w:rsidR="000A06A5" w:rsidRPr="000A06A5" w:rsidRDefault="000A06A5" w:rsidP="000A06A5">
      <w:r w:rsidRPr="000A06A5">
        <w:t>R                     3,         6,         15,       24</w:t>
      </w:r>
    </w:p>
    <w:p w:rsidR="000A06A5" w:rsidRPr="000A06A5" w:rsidRDefault="000A06A5" w:rsidP="000A06A5">
      <w:r w:rsidRPr="000A06A5">
        <w:t>SW                  -8,        -18,      28,       -31</w:t>
      </w:r>
    </w:p>
    <w:p w:rsidR="000A06A5" w:rsidRPr="000A06A5" w:rsidRDefault="000A06A5" w:rsidP="000A06A5">
      <w:r w:rsidRPr="000A06A5">
        <w:t>SC                   13,       17,       23,       27</w:t>
      </w:r>
    </w:p>
    <w:p w:rsidR="000A06A5" w:rsidRPr="000A06A5" w:rsidRDefault="000A06A5" w:rsidP="000A06A5">
      <w:r w:rsidRPr="000A06A5">
        <w:t>L                     10,       16,       21,       32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proofErr w:type="gramStart"/>
      <w:r w:rsidRPr="000A06A5">
        <w:t>Данный</w:t>
      </w:r>
      <w:proofErr w:type="gramEnd"/>
      <w:r w:rsidRPr="000A06A5">
        <w:t xml:space="preserve"> опросник позволяет сравнивать базовые убеждения у разных групп людей, например, переживших различные виды травматического опыта. Он может быть использован и в индивидуальной работе: если показатели по какой-либо шкале у человека сильно занижены, то это следует учесть при оказании психологической поддержки. В норме показатели по всем шкалам выше середины, то есть не менее 3,5 баллов. Исследователи считают, что более оптимистичное отношение к миру, окружающим людям и себе самому способствует большей психической стабильности и успешности в повседневной жизни.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lastRenderedPageBreak/>
        <w:t> </w:t>
      </w:r>
    </w:p>
    <w:p w:rsidR="000A06A5" w:rsidRPr="000A06A5" w:rsidRDefault="000A06A5" w:rsidP="000A06A5">
      <w:pPr>
        <w:rPr>
          <w:b/>
          <w:bCs/>
        </w:rPr>
      </w:pPr>
      <w:r w:rsidRPr="000A06A5">
        <w:rPr>
          <w:b/>
          <w:bCs/>
        </w:rPr>
        <w:t>3.1. Шкала социальной дистанции</w:t>
      </w:r>
    </w:p>
    <w:p w:rsidR="000A06A5" w:rsidRPr="000A06A5" w:rsidRDefault="000A06A5" w:rsidP="000A06A5">
      <w:r w:rsidRPr="000A06A5">
        <w:rPr>
          <w:i/>
          <w:iCs/>
        </w:rPr>
        <w:t>(</w:t>
      </w:r>
      <w:proofErr w:type="spellStart"/>
      <w:r w:rsidRPr="000A06A5">
        <w:rPr>
          <w:i/>
          <w:iCs/>
        </w:rPr>
        <w:t>Э.Богардус</w:t>
      </w:r>
      <w:proofErr w:type="spellEnd"/>
      <w:r w:rsidRPr="000A06A5">
        <w:rPr>
          <w:i/>
          <w:iCs/>
        </w:rPr>
        <w:t>)</w:t>
      </w:r>
    </w:p>
    <w:p w:rsidR="000A06A5" w:rsidRPr="000A06A5" w:rsidRDefault="000A06A5" w:rsidP="000A06A5">
      <w:r w:rsidRPr="000A06A5">
        <w:t xml:space="preserve">В 1920-х годах американский социолог Эмори </w:t>
      </w:r>
      <w:proofErr w:type="spellStart"/>
      <w:r w:rsidRPr="000A06A5">
        <w:t>Богардус</w:t>
      </w:r>
      <w:proofErr w:type="spellEnd"/>
      <w:r w:rsidRPr="000A06A5">
        <w:t xml:space="preserve"> разработал шкалу для измерения социальной дистанции, рассматриваемой им как степень близости или отчужденности между двумя группами людей.</w:t>
      </w:r>
    </w:p>
    <w:p w:rsidR="000A06A5" w:rsidRPr="000A06A5" w:rsidRDefault="000A06A5" w:rsidP="000A06A5">
      <w:proofErr w:type="spellStart"/>
      <w:r w:rsidRPr="000A06A5">
        <w:t>Богардус</w:t>
      </w:r>
      <w:proofErr w:type="spellEnd"/>
      <w:r w:rsidRPr="000A06A5">
        <w:t xml:space="preserve"> сформулировал список из семи суждений, отражающих различную степень социальной дистанции. При опросе респонденты отмечали то суждение, которое соответствовало допускаемой ими близости с членами заданной группы.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rPr>
          <w:b/>
          <w:bCs/>
        </w:rPr>
        <w:t>Бланк методики</w:t>
      </w:r>
    </w:p>
    <w:p w:rsidR="000A06A5" w:rsidRPr="000A06A5" w:rsidRDefault="000A06A5" w:rsidP="000A06A5">
      <w:r w:rsidRPr="000A06A5">
        <w:rPr>
          <w:b/>
          <w:bCs/>
        </w:rPr>
        <w:t>Инструкция: </w:t>
      </w:r>
      <w:r w:rsidRPr="000A06A5">
        <w:rPr>
          <w:i/>
          <w:iCs/>
        </w:rPr>
        <w:t>Перед Вами (А) список утверждений и (Б) список групп.</w:t>
      </w:r>
    </w:p>
    <w:p w:rsidR="000A06A5" w:rsidRPr="000A06A5" w:rsidRDefault="000A06A5" w:rsidP="000A06A5">
      <w:r w:rsidRPr="000A06A5">
        <w:t>А</w:t>
      </w:r>
      <w:r w:rsidRPr="000A06A5">
        <w:rPr>
          <w:i/>
          <w:iCs/>
        </w:rPr>
        <w:t>. Для каждой группы из предложенного списка укажите единственно верное для Вас утверждение, которое может стать завершением следующей фразы: "Для меня лично возможно и желательно принять представителя данной группы…"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t xml:space="preserve">Б. Список групп составляется в соответствии с целями исследования. При необходимости в список могут быть включены представители сексуальных меньшинств, приверженцы политических партий и общественных движений. Таким образом, шкала </w:t>
      </w:r>
      <w:proofErr w:type="spellStart"/>
      <w:r w:rsidRPr="000A06A5">
        <w:t>Богардуса</w:t>
      </w:r>
      <w:proofErr w:type="spellEnd"/>
      <w:r w:rsidRPr="000A06A5">
        <w:t xml:space="preserve"> может быть использована при измерении социальной дистанции не только между расовыми и этническими группами, но также между группами, различающимися по самым разнообразным признакам: возрасту, полу, профессии, религии и т.п.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rPr>
          <w:b/>
          <w:bCs/>
        </w:rPr>
        <w:t>Обработка результатов</w:t>
      </w:r>
    </w:p>
    <w:p w:rsidR="000A06A5" w:rsidRPr="000A06A5" w:rsidRDefault="000A06A5" w:rsidP="000A06A5">
      <w:r w:rsidRPr="000A06A5">
        <w:t xml:space="preserve">Номер утверждения на шкале отражает величину социальной дистанции (1 – </w:t>
      </w:r>
      <w:proofErr w:type="gramStart"/>
      <w:r w:rsidRPr="000A06A5">
        <w:t>минимальная</w:t>
      </w:r>
      <w:proofErr w:type="gramEnd"/>
      <w:r w:rsidRPr="000A06A5">
        <w:t xml:space="preserve">, 7 – максимальная). Социальная дистанция членов одной группы (респондентов) по отношению к другим группам (указанным в стимульном материале) вычисляется как среднее арифметическое </w:t>
      </w:r>
      <w:r w:rsidRPr="000A06A5">
        <w:lastRenderedPageBreak/>
        <w:t xml:space="preserve">индивидуальных ответов. Соответственно, чем меньше этот показатель, тем короче социальная дистанция между двумя группами и тем сильнее выражены позитивные чувства одной группы по отношению к другой. Возможна также оценка каждого пункта шкалы как отдельного утверждения, например, в диапазоне: абсолютно </w:t>
      </w:r>
      <w:proofErr w:type="gramStart"/>
      <w:r w:rsidRPr="000A06A5">
        <w:t>согласен</w:t>
      </w:r>
      <w:proofErr w:type="gramEnd"/>
      <w:r w:rsidRPr="000A06A5">
        <w:t xml:space="preserve"> (1) – абсолютно не согласен (7), что предполагает соответствующую обработку результатов.</w:t>
      </w:r>
    </w:p>
    <w:p w:rsidR="000A06A5" w:rsidRPr="000A06A5" w:rsidRDefault="000A06A5" w:rsidP="000A06A5">
      <w:r w:rsidRPr="000A06A5">
        <w:t xml:space="preserve">В исследовании, проведенном в 1926 году, </w:t>
      </w:r>
      <w:proofErr w:type="spellStart"/>
      <w:r w:rsidRPr="000A06A5">
        <w:t>Богардус</w:t>
      </w:r>
      <w:proofErr w:type="spellEnd"/>
      <w:r w:rsidRPr="000A06A5">
        <w:t xml:space="preserve"> проанализировал ответы 1725 американцев о наиболее приемлемой для них дистанции по отношению к 40 расовым и этническим группам. В числе самых предпочитаемых американцами групп (средняя социальная дистанция от 1,06 до 1,83 балла) оказались англичане, белые американцы, канадцы и жители стран центральной и северной Европы. Несколько большая социальная дистанция (от 1,94 до 2,47 баллов) оказалась по отношению к жителям Южной и Восточной Европы. В наибольшей степени американцы дистанцировались от выходцев с Востока и чернокожих  (2,69 – 3,91 балла) (</w:t>
      </w:r>
      <w:proofErr w:type="spellStart"/>
      <w:r w:rsidRPr="000A06A5">
        <w:rPr>
          <w:i/>
          <w:iCs/>
        </w:rPr>
        <w:t>Bogardus</w:t>
      </w:r>
      <w:proofErr w:type="spellEnd"/>
      <w:r w:rsidRPr="000A06A5">
        <w:t>, 1958). Через 40 лет было проведено аналогичное исследование (2605 респондентов) (цит. по </w:t>
      </w:r>
      <w:proofErr w:type="spellStart"/>
      <w:r w:rsidRPr="000A06A5">
        <w:rPr>
          <w:i/>
          <w:iCs/>
        </w:rPr>
        <w:t>Zanden</w:t>
      </w:r>
      <w:proofErr w:type="spellEnd"/>
      <w:r w:rsidRPr="000A06A5">
        <w:rPr>
          <w:i/>
          <w:iCs/>
        </w:rPr>
        <w:t>,</w:t>
      </w:r>
      <w:r w:rsidRPr="000A06A5">
        <w:t> 1972). Результаты обоих исследований приведены в Таблице 5.</w:t>
      </w:r>
    </w:p>
    <w:p w:rsidR="000A06A5" w:rsidRPr="000A06A5" w:rsidRDefault="000A06A5" w:rsidP="000A06A5">
      <w:r w:rsidRPr="000A06A5">
        <w:rPr>
          <w:b/>
          <w:bCs/>
        </w:rPr>
        <w:t>Таблица 5.</w:t>
      </w:r>
      <w:r w:rsidRPr="000A06A5">
        <w:rPr>
          <w:b/>
          <w:bCs/>
          <w:i/>
          <w:iCs/>
        </w:rPr>
        <w:t> Индекс социальной дистанции американцев в разные годы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2430"/>
        <w:gridCol w:w="1140"/>
        <w:gridCol w:w="1410"/>
        <w:gridCol w:w="1125"/>
        <w:gridCol w:w="1425"/>
        <w:gridCol w:w="705"/>
        <w:gridCol w:w="855"/>
      </w:tblGrid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rPr>
                <w:b/>
                <w:bCs/>
              </w:rPr>
              <w:t>Представители</w:t>
            </w:r>
          </w:p>
          <w:p w:rsidR="00000000" w:rsidRPr="000A06A5" w:rsidRDefault="000A06A5" w:rsidP="000A06A5">
            <w:r w:rsidRPr="000A06A5">
              <w:rPr>
                <w:b/>
                <w:bCs/>
              </w:rPr>
              <w:t>народов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rPr>
                <w:b/>
                <w:bCs/>
              </w:rPr>
              <w:t>Опрос 1926 г.</w:t>
            </w:r>
          </w:p>
          <w:p w:rsidR="00000000" w:rsidRPr="000A06A5" w:rsidRDefault="000A06A5" w:rsidP="000A06A5">
            <w:r w:rsidRPr="000A06A5">
              <w:rPr>
                <w:b/>
                <w:bCs/>
              </w:rPr>
              <w:t>1725 чел.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rPr>
                <w:b/>
                <w:bCs/>
              </w:rPr>
              <w:t>Опрос 1966 г.</w:t>
            </w:r>
          </w:p>
          <w:p w:rsidR="00000000" w:rsidRPr="000A06A5" w:rsidRDefault="000A06A5" w:rsidP="000A06A5">
            <w:r w:rsidRPr="000A06A5">
              <w:rPr>
                <w:b/>
                <w:bCs/>
              </w:rPr>
              <w:t>2605 чел.</w:t>
            </w:r>
          </w:p>
        </w:tc>
        <w:tc>
          <w:tcPr>
            <w:tcW w:w="156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rPr>
                <w:b/>
                <w:bCs/>
              </w:rPr>
              <w:t>Динамика</w:t>
            </w:r>
          </w:p>
          <w:p w:rsidR="000A06A5" w:rsidRPr="000A06A5" w:rsidRDefault="000A06A5" w:rsidP="000A06A5">
            <w:r w:rsidRPr="000A06A5">
              <w:rPr>
                <w:b/>
                <w:bCs/>
              </w:rPr>
              <w:t>показателя</w:t>
            </w:r>
          </w:p>
          <w:p w:rsidR="00000000" w:rsidRPr="000A06A5" w:rsidRDefault="000A06A5" w:rsidP="000A06A5">
            <w:r w:rsidRPr="000A06A5">
              <w:rPr>
                <w:b/>
                <w:bCs/>
              </w:rPr>
              <w:t>дистанции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Место в списке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Показатель дистанции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Место в списке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Показатель дистанции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6A5" w:rsidRPr="000A06A5" w:rsidRDefault="000A06A5" w:rsidP="000A06A5"/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Англичане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1.14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-0.08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Белые американцы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1.07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0.03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Канадцы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1.15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-0.02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Шотландцы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1.53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-0.40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Ирландцы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1.30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1.40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-0.10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Французы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1.32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1.36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-0.04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Немцы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1.46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1.54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-0.08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Шведы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1.54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1.42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0.12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Голландцы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1.56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1.54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0.02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Норвежцы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1.59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1.50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0.09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Испанцы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1.72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1.93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-0.21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Финны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1.83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1.67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0.16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Русские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1.88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2.38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-0.50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lastRenderedPageBreak/>
              <w:t>Итальянцы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1.94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1.51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0.43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Поляки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2.01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1.98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0.03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Армяне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2.06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2.18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-0.12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Чехи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2.02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0.06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Индейцы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2.38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2.12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0.26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Евреи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2.39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1.97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0.42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Греки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2.47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1.82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0.65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Мексиканцы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2.69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2.56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0.13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Американцы мексиканского происхождения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 </w:t>
            </w:r>
          </w:p>
          <w:p w:rsidR="00000000" w:rsidRPr="000A06A5" w:rsidRDefault="000A06A5" w:rsidP="000A06A5">
            <w:r w:rsidRPr="000A06A5">
              <w:t>22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 </w:t>
            </w:r>
          </w:p>
          <w:p w:rsidR="00000000" w:rsidRPr="000A06A5" w:rsidRDefault="000A06A5" w:rsidP="000A06A5">
            <w:r w:rsidRPr="000A06A5">
              <w:t>2.73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 </w:t>
            </w:r>
          </w:p>
          <w:p w:rsidR="00000000" w:rsidRPr="000A06A5" w:rsidRDefault="000A06A5" w:rsidP="000A06A5">
            <w:r w:rsidRPr="000A06A5">
              <w:t>23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 </w:t>
            </w:r>
          </w:p>
          <w:p w:rsidR="00000000" w:rsidRPr="000A06A5" w:rsidRDefault="000A06A5" w:rsidP="000A06A5">
            <w:r w:rsidRPr="000A06A5">
              <w:t>2.37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 </w:t>
            </w:r>
          </w:p>
          <w:p w:rsidR="00000000" w:rsidRPr="000A06A5" w:rsidRDefault="000A06A5" w:rsidP="000A06A5">
            <w:r w:rsidRPr="000A06A5">
              <w:t>0.36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Японцы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2.80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2.41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0.39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Американцы японского происхождения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 </w:t>
            </w:r>
          </w:p>
          <w:p w:rsidR="00000000" w:rsidRPr="000A06A5" w:rsidRDefault="000A06A5" w:rsidP="000A06A5">
            <w:r w:rsidRPr="000A06A5">
              <w:t>24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 </w:t>
            </w:r>
          </w:p>
          <w:p w:rsidR="00000000" w:rsidRPr="000A06A5" w:rsidRDefault="000A06A5" w:rsidP="000A06A5">
            <w:r w:rsidRPr="000A06A5">
              <w:t>2.90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 </w:t>
            </w:r>
          </w:p>
          <w:p w:rsidR="00000000" w:rsidRPr="000A06A5" w:rsidRDefault="000A06A5" w:rsidP="000A06A5">
            <w:r w:rsidRPr="000A06A5">
              <w:t>19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 </w:t>
            </w:r>
          </w:p>
          <w:p w:rsidR="00000000" w:rsidRPr="000A06A5" w:rsidRDefault="000A06A5" w:rsidP="000A06A5">
            <w:r w:rsidRPr="000A06A5">
              <w:t>2.14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 </w:t>
            </w:r>
          </w:p>
          <w:p w:rsidR="00000000" w:rsidRPr="000A06A5" w:rsidRDefault="000A06A5" w:rsidP="000A06A5">
            <w:r w:rsidRPr="000A06A5">
              <w:t>0.76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Филиппинцы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3.00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2.31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0.69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Негры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3.28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2.56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0.62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Турки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3.30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2.48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0.82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Китайцы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3.36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2.34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1.02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Корейцы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3.60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2.51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1.09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Индийцы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3.91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2.62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1.29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 </w:t>
            </w:r>
          </w:p>
          <w:p w:rsidR="00000000" w:rsidRPr="000A06A5" w:rsidRDefault="000A06A5" w:rsidP="000A06A5">
            <w:r w:rsidRPr="000A06A5">
              <w:t>среднее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 </w:t>
            </w:r>
          </w:p>
          <w:p w:rsidR="00000000" w:rsidRPr="000A06A5" w:rsidRDefault="000A06A5" w:rsidP="000A06A5">
            <w:r w:rsidRPr="000A06A5">
              <w:t>2.184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 </w:t>
            </w:r>
          </w:p>
          <w:p w:rsidR="00000000" w:rsidRPr="000A06A5" w:rsidRDefault="000A06A5" w:rsidP="000A06A5">
            <w:r w:rsidRPr="000A06A5">
              <w:t>1.918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По "</w:t>
            </w:r>
            <w:proofErr w:type="gramStart"/>
            <w:r w:rsidRPr="000A06A5">
              <w:t>-"</w:t>
            </w:r>
            <w:proofErr w:type="gramEnd"/>
          </w:p>
          <w:p w:rsidR="00000000" w:rsidRPr="000A06A5" w:rsidRDefault="000A06A5" w:rsidP="000A06A5">
            <w:r w:rsidRPr="000A06A5">
              <w:t>0.17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t>По</w:t>
            </w:r>
          </w:p>
          <w:p w:rsidR="000A06A5" w:rsidRPr="000A06A5" w:rsidRDefault="000A06A5" w:rsidP="000A06A5">
            <w:r w:rsidRPr="000A06A5">
              <w:t>"+"</w:t>
            </w:r>
          </w:p>
          <w:p w:rsidR="00000000" w:rsidRPr="000A06A5" w:rsidRDefault="000A06A5" w:rsidP="000A06A5">
            <w:r w:rsidRPr="000A06A5">
              <w:t>0.45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6A5" w:rsidRPr="000A06A5" w:rsidRDefault="000A06A5" w:rsidP="000A06A5"/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6A5" w:rsidRPr="000A06A5" w:rsidRDefault="000A06A5" w:rsidP="000A06A5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6A5" w:rsidRPr="000A06A5" w:rsidRDefault="000A06A5" w:rsidP="000A06A5"/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6A5" w:rsidRPr="000A06A5" w:rsidRDefault="000A06A5" w:rsidP="000A06A5"/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6A5" w:rsidRPr="000A06A5" w:rsidRDefault="000A06A5" w:rsidP="000A06A5"/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6A5" w:rsidRPr="000A06A5" w:rsidRDefault="000A06A5" w:rsidP="000A06A5"/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6A5" w:rsidRPr="000A06A5" w:rsidRDefault="000A06A5" w:rsidP="000A06A5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6A5" w:rsidRPr="000A06A5" w:rsidRDefault="000A06A5" w:rsidP="000A06A5"/>
        </w:tc>
      </w:tr>
    </w:tbl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t xml:space="preserve">В столбце "Место в списке" (Таблица 5) обозначены порядковые номера этнических групп, отражающие ранг социальной дистанции. Например, по отношению к группам, обозначенным первым номером в двух представленных опросах, американцы продемонстрировали самую короткую дистанцию, а к группам, обозначенным  номером тридцать, – самую длинную. В столбце "Показатели дистанции" по каждому из опросов представлены величины (индексы) дистанции. Таким образом, первым группам соответствуют показатели дистанции 1,06 и 1,07, а тридцатым – 3,91 и 2,62. По изменению места в списке можно судить о возрастании или снижении социальной </w:t>
      </w:r>
      <w:r w:rsidRPr="000A06A5">
        <w:lastRenderedPageBreak/>
        <w:t xml:space="preserve">дистанции. В последнем столбце таблицы представлены показатели динамики социальной дистанции, вычисленные на основе двух исследований. Знак </w:t>
      </w:r>
      <w:proofErr w:type="gramStart"/>
      <w:r w:rsidRPr="000A06A5">
        <w:t>"-</w:t>
      </w:r>
      <w:proofErr w:type="gramEnd"/>
      <w:r w:rsidRPr="000A06A5">
        <w:t>" перед числовым значением означает, что дистанция увеличилась, знак "+" – сократилась.</w:t>
      </w:r>
    </w:p>
    <w:p w:rsidR="000A06A5" w:rsidRPr="000A06A5" w:rsidRDefault="000A06A5" w:rsidP="000A06A5">
      <w:r w:rsidRPr="000A06A5">
        <w:t>Анализ данных, представленных в этой таблице, может дать богатую пищу для размышлений. Но это специальная задача, поэтому обратим внимание читателей на главный результат: социальная дистанция за 40 лет (с 1926 по 1966 гг.) в целом сократилась, что говорит о доминировании позитивной тенденции в отношениях между народами. Так, дистанция белых американцев уменьшилась по отношению к представителям 21 этнической группы в среднем на 0.45 и увеличилась по отношению к представителям 9 гру</w:t>
      </w:r>
      <w:proofErr w:type="gramStart"/>
      <w:r w:rsidRPr="000A06A5">
        <w:t>пп в ср</w:t>
      </w:r>
      <w:proofErr w:type="gramEnd"/>
      <w:r w:rsidRPr="000A06A5">
        <w:t xml:space="preserve">еднем на 0.17. Отметим также, что в 1966 г. в число </w:t>
      </w:r>
      <w:proofErr w:type="gramStart"/>
      <w:r w:rsidRPr="000A06A5">
        <w:t>последних</w:t>
      </w:r>
      <w:proofErr w:type="gramEnd"/>
      <w:r w:rsidRPr="000A06A5">
        <w:t xml:space="preserve"> попали русские. Социальная дистанция между американцами и русскими заметно возросла: помимо увеличения значения индекса, с 13-ого места в списке 1926 года русские сместились на 24-ое место в 1966 году и оказались между американцами мексиканского происхождения и японцами. Такое отношение к русским, вероятно, объясняется периодом обострения недоверия и противостояния между двумя сверхдержавами – СССР и США.</w:t>
      </w:r>
    </w:p>
    <w:p w:rsidR="000A06A5" w:rsidRPr="000A06A5" w:rsidRDefault="000A06A5" w:rsidP="000A06A5">
      <w:r w:rsidRPr="000A06A5">
        <w:t xml:space="preserve">В 1940-х годах </w:t>
      </w:r>
      <w:proofErr w:type="spellStart"/>
      <w:r w:rsidRPr="000A06A5">
        <w:t>Е.Хартли</w:t>
      </w:r>
      <w:proofErr w:type="spellEnd"/>
      <w:r w:rsidRPr="000A06A5">
        <w:t xml:space="preserve"> (</w:t>
      </w:r>
      <w:proofErr w:type="spellStart"/>
      <w:r w:rsidRPr="000A06A5">
        <w:rPr>
          <w:i/>
          <w:iCs/>
        </w:rPr>
        <w:t>Hartley</w:t>
      </w:r>
      <w:proofErr w:type="spellEnd"/>
      <w:r w:rsidRPr="000A06A5">
        <w:t xml:space="preserve">, 1946) провел исследование установок студентов колледжа по отношению к 32 национальностям и расам. Он использовал шкалу социальной дистанции </w:t>
      </w:r>
      <w:proofErr w:type="spellStart"/>
      <w:r w:rsidRPr="000A06A5">
        <w:t>Богардуса</w:t>
      </w:r>
      <w:proofErr w:type="spellEnd"/>
      <w:r w:rsidRPr="000A06A5">
        <w:t>, добавив к списку реально существующих этнических групп 3 вымышленные (“</w:t>
      </w:r>
      <w:proofErr w:type="spellStart"/>
      <w:r w:rsidRPr="000A06A5">
        <w:t>Danierreans</w:t>
      </w:r>
      <w:proofErr w:type="spellEnd"/>
      <w:r w:rsidRPr="000A06A5">
        <w:t>”, “</w:t>
      </w:r>
      <w:proofErr w:type="spellStart"/>
      <w:r w:rsidRPr="000A06A5">
        <w:t>Pireneans</w:t>
      </w:r>
      <w:proofErr w:type="spellEnd"/>
      <w:r w:rsidRPr="000A06A5">
        <w:t>”, “</w:t>
      </w:r>
      <w:proofErr w:type="spellStart"/>
      <w:r w:rsidRPr="000A06A5">
        <w:t>Wallonians</w:t>
      </w:r>
      <w:proofErr w:type="spellEnd"/>
      <w:r w:rsidRPr="000A06A5">
        <w:t xml:space="preserve">”). Этот прием в литературе получил название "методический прием Хартли". Оказалось, что студенты, имеющие предубеждения против реальных групп, к вымышленным группам также относятся настороженно.  Коэффициенты корреляции между предпочтительной социальной дистанцией в отношении 32 реальных и трех вымышленных групп оказались чрезвычайно высокими (0.80). Приведем примеры комментариев респондентов. Студент, продемонстрировавший </w:t>
      </w:r>
      <w:proofErr w:type="spellStart"/>
      <w:r w:rsidRPr="000A06A5">
        <w:t>интолерантные</w:t>
      </w:r>
      <w:proofErr w:type="spellEnd"/>
      <w:r w:rsidRPr="000A06A5">
        <w:t xml:space="preserve"> установки по отношению ко многим реальным группам, о </w:t>
      </w:r>
      <w:proofErr w:type="gramStart"/>
      <w:r w:rsidRPr="000A06A5">
        <w:t>вымышленных</w:t>
      </w:r>
      <w:proofErr w:type="gramEnd"/>
      <w:r w:rsidRPr="000A06A5">
        <w:t xml:space="preserve"> выразился так: "Я ничего о них не знаю, тем не менее, я бы выгнал их из своей страны". Толерантный респондент рассуждал противоположным образом: "Я о них ничего не знаю, поэтому не имею к ним предубеждений" (</w:t>
      </w:r>
      <w:proofErr w:type="spellStart"/>
      <w:r w:rsidRPr="000A06A5">
        <w:rPr>
          <w:i/>
          <w:iCs/>
        </w:rPr>
        <w:t>Hartley</w:t>
      </w:r>
      <w:proofErr w:type="spellEnd"/>
      <w:r w:rsidRPr="000A06A5">
        <w:rPr>
          <w:i/>
          <w:iCs/>
        </w:rPr>
        <w:t>, </w:t>
      </w:r>
      <w:r w:rsidRPr="000A06A5">
        <w:t>1946).</w:t>
      </w:r>
    </w:p>
    <w:p w:rsidR="000A06A5" w:rsidRPr="000A06A5" w:rsidRDefault="000A06A5" w:rsidP="000A06A5">
      <w:r w:rsidRPr="000A06A5">
        <w:t xml:space="preserve">В современных социально-психологических и социологических исследованиях межэтнических отношений шкала </w:t>
      </w:r>
      <w:proofErr w:type="spellStart"/>
      <w:r w:rsidRPr="000A06A5">
        <w:t>Богардуса</w:t>
      </w:r>
      <w:proofErr w:type="spellEnd"/>
      <w:r w:rsidRPr="000A06A5">
        <w:t xml:space="preserve"> продолжает оставаться одним из самых популярных методов. В частности, она была использована </w:t>
      </w:r>
      <w:proofErr w:type="spellStart"/>
      <w:r w:rsidRPr="000A06A5">
        <w:t>Г.Солдатовой</w:t>
      </w:r>
      <w:proofErr w:type="spellEnd"/>
      <w:r w:rsidRPr="000A06A5">
        <w:t xml:space="preserve"> в исследовании межэтнических установок у толерантных и </w:t>
      </w:r>
      <w:proofErr w:type="spellStart"/>
      <w:r w:rsidRPr="000A06A5">
        <w:t>интолерантных</w:t>
      </w:r>
      <w:proofErr w:type="spellEnd"/>
      <w:r w:rsidRPr="000A06A5">
        <w:t xml:space="preserve"> респондентов. Было обнаружено, что плавное увеличение социальной дистанции от менее значимых к более значимым видам контакта у толерантных респондентов контрастирует с резким скачкообразным ростом социальной дистанции в сфере неформальных отношений у </w:t>
      </w:r>
      <w:proofErr w:type="spellStart"/>
      <w:r w:rsidRPr="000A06A5">
        <w:t>интолерантных</w:t>
      </w:r>
      <w:proofErr w:type="spellEnd"/>
      <w:r w:rsidRPr="000A06A5">
        <w:t xml:space="preserve">. Например, в подгруппе толерантных татар 80% опрошенных готовы принять человека другой национальности в качестве гражданина своей республики, 72% – в качестве соседа, 35% – в качестве супруга (супруги) их детей и 29% – в качестве партнера в браке. Среди </w:t>
      </w:r>
      <w:proofErr w:type="spellStart"/>
      <w:r w:rsidRPr="000A06A5">
        <w:t>интолерантных</w:t>
      </w:r>
      <w:proofErr w:type="spellEnd"/>
      <w:r w:rsidRPr="000A06A5">
        <w:t xml:space="preserve"> татар готовы видеть гражданами своей республики представителей других этнических групп также не менее 80% опрошенных, в качестве соседей – 64%, но в роли супругов детей уже только 18%, а в роли собственного супруга (супруги) – 17%. Эта закономерность оказалась характерной и для других народов (</w:t>
      </w:r>
      <w:r w:rsidRPr="000A06A5">
        <w:rPr>
          <w:i/>
          <w:iCs/>
        </w:rPr>
        <w:t>Солдатова</w:t>
      </w:r>
      <w:r w:rsidRPr="000A06A5">
        <w:t>, 1998, с.122).</w:t>
      </w:r>
    </w:p>
    <w:p w:rsidR="000A06A5" w:rsidRPr="000A06A5" w:rsidRDefault="000A06A5" w:rsidP="000A06A5">
      <w:r w:rsidRPr="000A06A5">
        <w:rPr>
          <w:b/>
          <w:bCs/>
        </w:rPr>
        <w:t>3.4. Опросник для измерения</w:t>
      </w:r>
    </w:p>
    <w:p w:rsidR="000A06A5" w:rsidRPr="000A06A5" w:rsidRDefault="000A06A5" w:rsidP="000A06A5">
      <w:r w:rsidRPr="000A06A5">
        <w:rPr>
          <w:b/>
          <w:bCs/>
        </w:rPr>
        <w:t>общих социальных установок у детей</w:t>
      </w:r>
    </w:p>
    <w:p w:rsidR="000A06A5" w:rsidRPr="000A06A5" w:rsidRDefault="000A06A5" w:rsidP="000A06A5">
      <w:r w:rsidRPr="000A06A5">
        <w:rPr>
          <w:i/>
          <w:iCs/>
        </w:rPr>
        <w:t>(</w:t>
      </w:r>
      <w:proofErr w:type="spellStart"/>
      <w:r w:rsidRPr="000A06A5">
        <w:rPr>
          <w:i/>
          <w:iCs/>
        </w:rPr>
        <w:t>Э.Френкель-Брунсвик</w:t>
      </w:r>
      <w:proofErr w:type="spellEnd"/>
      <w:r w:rsidRPr="000A06A5">
        <w:rPr>
          <w:i/>
          <w:iCs/>
        </w:rPr>
        <w:t>)</w:t>
      </w:r>
    </w:p>
    <w:p w:rsidR="000A06A5" w:rsidRPr="000A06A5" w:rsidRDefault="000A06A5" w:rsidP="000A06A5">
      <w:r w:rsidRPr="000A06A5">
        <w:lastRenderedPageBreak/>
        <w:t> </w:t>
      </w:r>
    </w:p>
    <w:p w:rsidR="000A06A5" w:rsidRPr="000A06A5" w:rsidRDefault="000A06A5" w:rsidP="000A06A5">
      <w:r w:rsidRPr="000A06A5">
        <w:t xml:space="preserve">Данный опросник позволяет косвенным образом исследовать существующий уровень предубежденности у подростков.  </w:t>
      </w:r>
      <w:proofErr w:type="spellStart"/>
      <w:r w:rsidRPr="000A06A5">
        <w:t>Элзе</w:t>
      </w:r>
      <w:proofErr w:type="spellEnd"/>
      <w:r w:rsidRPr="000A06A5">
        <w:t xml:space="preserve"> Френкель-</w:t>
      </w:r>
      <w:proofErr w:type="spellStart"/>
      <w:r w:rsidRPr="000A06A5">
        <w:t>Брунсвик</w:t>
      </w:r>
      <w:proofErr w:type="spellEnd"/>
      <w:r w:rsidRPr="000A06A5">
        <w:t xml:space="preserve"> установила, что сильно предубежденные в отношении других этнических групп дети склонны разделять определенные взгляды, которые прямо не связаны с этническими установками. На основании этого вывода ею был создан опросник для измерения общих социальных установок у детей. Связь каждого из высказываний опросника с предубежденностью подтверждена исследованиями.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rPr>
          <w:b/>
          <w:bCs/>
        </w:rPr>
        <w:t>Бланк методики</w:t>
      </w:r>
    </w:p>
    <w:p w:rsidR="000A06A5" w:rsidRPr="000A06A5" w:rsidRDefault="000A06A5" w:rsidP="000A06A5">
      <w:r w:rsidRPr="000A06A5">
        <w:rPr>
          <w:b/>
          <w:bCs/>
        </w:rPr>
        <w:t>Инструкция: </w:t>
      </w:r>
      <w:r w:rsidRPr="000A06A5">
        <w:rPr>
          <w:i/>
          <w:iCs/>
        </w:rPr>
        <w:t>Отметьте, пожалуйста, согласны Вы или нет с каждым из утверждений</w:t>
      </w:r>
    </w:p>
    <w:p w:rsidR="000A06A5" w:rsidRPr="000A06A5" w:rsidRDefault="000A06A5" w:rsidP="000A06A5">
      <w:r w:rsidRPr="000A06A5"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6300"/>
        <w:gridCol w:w="720"/>
        <w:gridCol w:w="675"/>
      </w:tblGrid>
      <w:tr w:rsidR="000A06A5" w:rsidRPr="000A06A5" w:rsidTr="000A06A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№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b/>
                <w:bCs/>
              </w:rPr>
              <w:t>Утверждение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Да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Нет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49"/>
              </w:numPr>
            </w:pP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Существует только один правильный путь сделать что-нибудь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50"/>
              </w:numPr>
            </w:pP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Если человек никого не опасается, он может попасть впросак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51"/>
              </w:numPr>
            </w:pP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 xml:space="preserve">Было бы лучше, если бы учителя были </w:t>
            </w:r>
            <w:proofErr w:type="spellStart"/>
            <w:proofErr w:type="gramStart"/>
            <w:r w:rsidRPr="000A06A5">
              <w:t>построже</w:t>
            </w:r>
            <w:proofErr w:type="spellEnd"/>
            <w:proofErr w:type="gram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52"/>
              </w:numPr>
            </w:pP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Только человек, похожий на меня, имеет право на счастье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53"/>
              </w:numPr>
            </w:pP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Девочки должны изучать только то, что поможет им в домашних делах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54"/>
              </w:numPr>
            </w:pP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Войны будут всегда - это часть человеческой природы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pPr>
              <w:numPr>
                <w:ilvl w:val="0"/>
                <w:numId w:val="55"/>
              </w:numPr>
            </w:pP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proofErr w:type="gramStart"/>
            <w:r w:rsidRPr="000A06A5">
              <w:t>Характер и личность даны человеку от природы</w:t>
            </w:r>
            <w:proofErr w:type="gram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</w:tbl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rPr>
          <w:b/>
          <w:bCs/>
        </w:rPr>
        <w:t>Обработка результатов</w:t>
      </w:r>
    </w:p>
    <w:p w:rsidR="000A06A5" w:rsidRPr="000A06A5" w:rsidRDefault="000A06A5" w:rsidP="000A06A5">
      <w:r w:rsidRPr="000A06A5">
        <w:t>По мнению автора методики, чем с большим количеством приведенных утверждений выражает согласие ребенок, тем более высока вероятность того, что он будет  с предубеждением относиться к другим этническим группам.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t>3.5. Диагностический тест отношений</w:t>
      </w:r>
    </w:p>
    <w:p w:rsidR="000A06A5" w:rsidRPr="000A06A5" w:rsidRDefault="000A06A5" w:rsidP="000A06A5">
      <w:r w:rsidRPr="000A06A5">
        <w:rPr>
          <w:i/>
          <w:iCs/>
        </w:rPr>
        <w:t>(</w:t>
      </w:r>
      <w:proofErr w:type="spellStart"/>
      <w:r w:rsidRPr="000A06A5">
        <w:rPr>
          <w:i/>
          <w:iCs/>
        </w:rPr>
        <w:t>Г.Солдатова</w:t>
      </w:r>
      <w:proofErr w:type="spellEnd"/>
      <w:r w:rsidRPr="000A06A5">
        <w:rPr>
          <w:i/>
          <w:iCs/>
        </w:rPr>
        <w:t>)</w:t>
      </w:r>
    </w:p>
    <w:p w:rsidR="000A06A5" w:rsidRPr="000A06A5" w:rsidRDefault="000A06A5" w:rsidP="000A06A5">
      <w:r w:rsidRPr="000A06A5">
        <w:t xml:space="preserve">Диагностический тест отношений (ДТО) – оригинальная модификация метода семантического дифференциала, разработанная для исследования эмоционально-оценочного компонента социального стереотипа. Методика широко используется психологами в исследованиях </w:t>
      </w:r>
      <w:r w:rsidRPr="000A06A5">
        <w:lastRenderedPageBreak/>
        <w:t>межэтнических и межличностных отношений, а также этнической толерантности (см., например, </w:t>
      </w:r>
      <w:r w:rsidRPr="000A06A5">
        <w:rPr>
          <w:i/>
          <w:iCs/>
        </w:rPr>
        <w:t xml:space="preserve">Стефаненко, </w:t>
      </w:r>
      <w:proofErr w:type="spellStart"/>
      <w:r w:rsidRPr="000A06A5">
        <w:rPr>
          <w:i/>
          <w:iCs/>
        </w:rPr>
        <w:t>Шлягина</w:t>
      </w:r>
      <w:proofErr w:type="spellEnd"/>
      <w:r w:rsidRPr="000A06A5">
        <w:rPr>
          <w:i/>
          <w:iCs/>
        </w:rPr>
        <w:t xml:space="preserve">, </w:t>
      </w:r>
      <w:proofErr w:type="spellStart"/>
      <w:r w:rsidRPr="000A06A5">
        <w:rPr>
          <w:i/>
          <w:iCs/>
        </w:rPr>
        <w:t>Ениколопов</w:t>
      </w:r>
      <w:proofErr w:type="spellEnd"/>
      <w:r w:rsidRPr="000A06A5">
        <w:rPr>
          <w:i/>
          <w:iCs/>
        </w:rPr>
        <w:t>, </w:t>
      </w:r>
      <w:r w:rsidRPr="000A06A5">
        <w:t>1993).</w:t>
      </w:r>
    </w:p>
    <w:p w:rsidR="000A06A5" w:rsidRPr="000A06A5" w:rsidRDefault="000A06A5" w:rsidP="000A06A5">
      <w:proofErr w:type="gramStart"/>
      <w:r w:rsidRPr="000A06A5">
        <w:t>В основу методики положена идея о том, что одни и те же качества, приписываемые как себе, так и другим людям (группе), могут интерпретироваться по-разному: положительные качества своей группы (например, "мы – экономны, бережливы") могут восприниматься как отрицательные у другой ("они – жадны, скупы").</w:t>
      </w:r>
      <w:proofErr w:type="gramEnd"/>
      <w:r w:rsidRPr="000A06A5">
        <w:t xml:space="preserve"> По этому принципу были составлены пары качеств, полюса которых различаются по коннотативным (аффективным) параметрам, в то время как их смысловые значения могут расцениваться как достаточно близкие.</w:t>
      </w:r>
    </w:p>
    <w:p w:rsidR="000A06A5" w:rsidRPr="000A06A5" w:rsidRDefault="000A06A5" w:rsidP="000A06A5">
      <w:r w:rsidRPr="000A06A5">
        <w:t>Полный вариант ДТО (А) представляет набор 20 пар качеств, размещенных на одной карточке (</w:t>
      </w:r>
      <w:proofErr w:type="spellStart"/>
      <w:r w:rsidRPr="000A06A5">
        <w:rPr>
          <w:i/>
          <w:iCs/>
        </w:rPr>
        <w:t>Кцоева</w:t>
      </w:r>
      <w:proofErr w:type="spellEnd"/>
      <w:r w:rsidRPr="000A06A5">
        <w:rPr>
          <w:i/>
          <w:iCs/>
        </w:rPr>
        <w:t xml:space="preserve"> (Солдатова)</w:t>
      </w:r>
      <w:r w:rsidRPr="000A06A5">
        <w:t>,1986). Второй, сокращенный вариант (Б), чаще применяемый исследователями, включает 12 пар качеств (</w:t>
      </w:r>
      <w:r w:rsidRPr="000A06A5">
        <w:rPr>
          <w:i/>
          <w:iCs/>
        </w:rPr>
        <w:t>Солдатова</w:t>
      </w:r>
      <w:r w:rsidRPr="000A06A5">
        <w:t>,1998). На стандартном бланке ДТО обычно представлено 4 карточки, на которых респондент отмечает оценки качеств, присущих, по его мнению, ему самому, идеальному человеку и типичным представителям собственной или других этнических групп.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rPr>
          <w:b/>
          <w:bCs/>
        </w:rPr>
        <w:t>Бланк методики</w:t>
      </w:r>
    </w:p>
    <w:p w:rsidR="000A06A5" w:rsidRPr="000A06A5" w:rsidRDefault="000A06A5" w:rsidP="000A06A5">
      <w:r w:rsidRPr="000A06A5">
        <w:t>(вариант</w:t>
      </w:r>
      <w:proofErr w:type="gramStart"/>
      <w:r w:rsidRPr="000A06A5">
        <w:t xml:space="preserve"> Б</w:t>
      </w:r>
      <w:proofErr w:type="gramEnd"/>
      <w:r w:rsidRPr="000A06A5">
        <w:t>, 1 карточка)</w:t>
      </w:r>
    </w:p>
    <w:p w:rsidR="000A06A5" w:rsidRPr="000A06A5" w:rsidRDefault="000A06A5" w:rsidP="000A06A5">
      <w:r w:rsidRPr="000A06A5">
        <w:rPr>
          <w:b/>
          <w:bCs/>
        </w:rPr>
        <w:t>Инструкция: </w:t>
      </w:r>
      <w:r w:rsidRPr="000A06A5">
        <w:rPr>
          <w:i/>
          <w:iCs/>
        </w:rPr>
        <w:t>Оцените последовательно по предложенным характеристикам себя ("Я"), "идеал", "типичного" представителя своей национальности, "типичного" представителя другой национальности. Оценки  вписывайте в клетку под соответствующим качеством.</w:t>
      </w:r>
    </w:p>
    <w:p w:rsidR="000A06A5" w:rsidRPr="000A06A5" w:rsidRDefault="000A06A5" w:rsidP="000A06A5">
      <w:r w:rsidRPr="000A06A5">
        <w:rPr>
          <w:i/>
          <w:iCs/>
        </w:rPr>
        <w:t>Выраженность качеств оценивается по 4-балльной шкале:</w:t>
      </w:r>
    </w:p>
    <w:p w:rsidR="000A06A5" w:rsidRPr="000A06A5" w:rsidRDefault="000A06A5" w:rsidP="000A06A5">
      <w:r w:rsidRPr="000A06A5">
        <w:rPr>
          <w:i/>
          <w:iCs/>
        </w:rPr>
        <w:t>1 – данное качество отсутствует;</w:t>
      </w:r>
    </w:p>
    <w:p w:rsidR="000A06A5" w:rsidRPr="000A06A5" w:rsidRDefault="000A06A5" w:rsidP="000A06A5">
      <w:r w:rsidRPr="000A06A5">
        <w:rPr>
          <w:i/>
          <w:iCs/>
        </w:rPr>
        <w:t>2 – качество выражено слабо;</w:t>
      </w:r>
    </w:p>
    <w:p w:rsidR="000A06A5" w:rsidRPr="000A06A5" w:rsidRDefault="000A06A5" w:rsidP="000A06A5">
      <w:r w:rsidRPr="000A06A5">
        <w:rPr>
          <w:i/>
          <w:iCs/>
        </w:rPr>
        <w:t>3 – качество выражено средне;</w:t>
      </w:r>
    </w:p>
    <w:p w:rsidR="000A06A5" w:rsidRPr="000A06A5" w:rsidRDefault="000A06A5" w:rsidP="000A06A5">
      <w:r w:rsidRPr="000A06A5">
        <w:rPr>
          <w:i/>
          <w:iCs/>
        </w:rPr>
        <w:t>4 – качество выражено в полной мере.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</w:tblGrid>
      <w:tr w:rsidR="000A06A5" w:rsidRPr="000A06A5" w:rsidTr="000A06A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Я</w:t>
            </w:r>
          </w:p>
        </w:tc>
      </w:tr>
    </w:tbl>
    <w:p w:rsidR="000A06A5" w:rsidRPr="000A06A5" w:rsidRDefault="000A06A5" w:rsidP="000A06A5">
      <w:r w:rsidRPr="000A06A5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675"/>
        <w:gridCol w:w="1513"/>
        <w:gridCol w:w="1529"/>
        <w:gridCol w:w="1545"/>
        <w:gridCol w:w="1379"/>
      </w:tblGrid>
      <w:tr w:rsidR="000A06A5" w:rsidRPr="000A06A5" w:rsidTr="000A06A5">
        <w:trPr>
          <w:tblCellSpacing w:w="0" w:type="dxa"/>
        </w:trPr>
        <w:tc>
          <w:tcPr>
            <w:tcW w:w="1725" w:type="dxa"/>
            <w:hideMark/>
          </w:tcPr>
          <w:p w:rsidR="00000000" w:rsidRPr="000A06A5" w:rsidRDefault="000A06A5" w:rsidP="000A06A5">
            <w:r w:rsidRPr="000A06A5">
              <w:t>дипломатичный</w:t>
            </w:r>
          </w:p>
        </w:tc>
        <w:tc>
          <w:tcPr>
            <w:tcW w:w="1695" w:type="dxa"/>
            <w:hideMark/>
          </w:tcPr>
          <w:p w:rsidR="00000000" w:rsidRPr="000A06A5" w:rsidRDefault="000A06A5" w:rsidP="000A06A5">
            <w:r w:rsidRPr="000A06A5">
              <w:t>навязчивый</w:t>
            </w:r>
          </w:p>
        </w:tc>
        <w:tc>
          <w:tcPr>
            <w:tcW w:w="1560" w:type="dxa"/>
            <w:hideMark/>
          </w:tcPr>
          <w:p w:rsidR="00000000" w:rsidRPr="000A06A5" w:rsidRDefault="000A06A5" w:rsidP="000A06A5">
            <w:r w:rsidRPr="000A06A5">
              <w:t>гордый</w:t>
            </w:r>
          </w:p>
        </w:tc>
        <w:tc>
          <w:tcPr>
            <w:tcW w:w="1560" w:type="dxa"/>
            <w:hideMark/>
          </w:tcPr>
          <w:p w:rsidR="00000000" w:rsidRPr="000A06A5" w:rsidRDefault="000A06A5" w:rsidP="000A06A5">
            <w:r w:rsidRPr="000A06A5">
              <w:t>общительный</w:t>
            </w:r>
          </w:p>
        </w:tc>
        <w:tc>
          <w:tcPr>
            <w:tcW w:w="1560" w:type="dxa"/>
            <w:hideMark/>
          </w:tcPr>
          <w:p w:rsidR="00000000" w:rsidRPr="000A06A5" w:rsidRDefault="000A06A5" w:rsidP="000A06A5">
            <w:r w:rsidRPr="000A06A5">
              <w:t>высокомерный</w:t>
            </w:r>
          </w:p>
        </w:tc>
        <w:tc>
          <w:tcPr>
            <w:tcW w:w="1395" w:type="dxa"/>
            <w:hideMark/>
          </w:tcPr>
          <w:p w:rsidR="00000000" w:rsidRPr="000A06A5" w:rsidRDefault="000A06A5" w:rsidP="000A06A5">
            <w:r w:rsidRPr="000A06A5">
              <w:t>лицемерный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1725" w:type="dxa"/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1695" w:type="dxa"/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1560" w:type="dxa"/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1560" w:type="dxa"/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1560" w:type="dxa"/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1395" w:type="dxa"/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1725" w:type="dxa"/>
            <w:hideMark/>
          </w:tcPr>
          <w:p w:rsidR="00000000" w:rsidRPr="000A06A5" w:rsidRDefault="000A06A5" w:rsidP="000A06A5">
            <w:r w:rsidRPr="000A06A5">
              <w:t>активный</w:t>
            </w:r>
          </w:p>
        </w:tc>
        <w:tc>
          <w:tcPr>
            <w:tcW w:w="1695" w:type="dxa"/>
            <w:hideMark/>
          </w:tcPr>
          <w:p w:rsidR="00000000" w:rsidRPr="000A06A5" w:rsidRDefault="000A06A5" w:rsidP="000A06A5">
            <w:r w:rsidRPr="000A06A5">
              <w:t>бесхарактерный</w:t>
            </w:r>
          </w:p>
        </w:tc>
        <w:tc>
          <w:tcPr>
            <w:tcW w:w="1560" w:type="dxa"/>
            <w:hideMark/>
          </w:tcPr>
          <w:p w:rsidR="00000000" w:rsidRPr="000A06A5" w:rsidRDefault="000A06A5" w:rsidP="000A06A5">
            <w:r w:rsidRPr="000A06A5">
              <w:t>остроумный</w:t>
            </w:r>
          </w:p>
        </w:tc>
        <w:tc>
          <w:tcPr>
            <w:tcW w:w="1560" w:type="dxa"/>
            <w:hideMark/>
          </w:tcPr>
          <w:p w:rsidR="00000000" w:rsidRPr="000A06A5" w:rsidRDefault="000A06A5" w:rsidP="000A06A5">
            <w:r w:rsidRPr="000A06A5">
              <w:t>покладистый</w:t>
            </w:r>
          </w:p>
        </w:tc>
        <w:tc>
          <w:tcPr>
            <w:tcW w:w="1560" w:type="dxa"/>
            <w:hideMark/>
          </w:tcPr>
          <w:p w:rsidR="00000000" w:rsidRPr="000A06A5" w:rsidRDefault="000A06A5" w:rsidP="000A06A5">
            <w:r w:rsidRPr="000A06A5">
              <w:t>ехидный</w:t>
            </w:r>
          </w:p>
        </w:tc>
        <w:tc>
          <w:tcPr>
            <w:tcW w:w="1395" w:type="dxa"/>
            <w:hideMark/>
          </w:tcPr>
          <w:p w:rsidR="00000000" w:rsidRPr="000A06A5" w:rsidRDefault="000A06A5" w:rsidP="000A06A5">
            <w:r w:rsidRPr="000A06A5">
              <w:t>агрессивный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1725" w:type="dxa"/>
            <w:hideMark/>
          </w:tcPr>
          <w:p w:rsidR="00000000" w:rsidRPr="000A06A5" w:rsidRDefault="000A06A5" w:rsidP="000A06A5">
            <w:r w:rsidRPr="000A06A5">
              <w:lastRenderedPageBreak/>
              <w:t> </w:t>
            </w:r>
          </w:p>
        </w:tc>
        <w:tc>
          <w:tcPr>
            <w:tcW w:w="1695" w:type="dxa"/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1560" w:type="dxa"/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1560" w:type="dxa"/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1560" w:type="dxa"/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1395" w:type="dxa"/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1725" w:type="dxa"/>
            <w:hideMark/>
          </w:tcPr>
          <w:p w:rsidR="00000000" w:rsidRPr="000A06A5" w:rsidRDefault="000A06A5" w:rsidP="000A06A5">
            <w:r w:rsidRPr="000A06A5">
              <w:t>экономный</w:t>
            </w:r>
          </w:p>
        </w:tc>
        <w:tc>
          <w:tcPr>
            <w:tcW w:w="1695" w:type="dxa"/>
            <w:hideMark/>
          </w:tcPr>
          <w:p w:rsidR="00000000" w:rsidRPr="000A06A5" w:rsidRDefault="000A06A5" w:rsidP="000A06A5">
            <w:r w:rsidRPr="000A06A5">
              <w:t>упрямый</w:t>
            </w:r>
          </w:p>
        </w:tc>
        <w:tc>
          <w:tcPr>
            <w:tcW w:w="1560" w:type="dxa"/>
            <w:hideMark/>
          </w:tcPr>
          <w:p w:rsidR="00000000" w:rsidRPr="000A06A5" w:rsidRDefault="000A06A5" w:rsidP="000A06A5">
            <w:r w:rsidRPr="000A06A5">
              <w:t>находчивый</w:t>
            </w:r>
          </w:p>
        </w:tc>
        <w:tc>
          <w:tcPr>
            <w:tcW w:w="1560" w:type="dxa"/>
            <w:hideMark/>
          </w:tcPr>
          <w:p w:rsidR="00000000" w:rsidRPr="000A06A5" w:rsidRDefault="000A06A5" w:rsidP="000A06A5">
            <w:r w:rsidRPr="000A06A5">
              <w:t>настойчивый</w:t>
            </w:r>
          </w:p>
        </w:tc>
        <w:tc>
          <w:tcPr>
            <w:tcW w:w="1560" w:type="dxa"/>
            <w:hideMark/>
          </w:tcPr>
          <w:p w:rsidR="00000000" w:rsidRPr="000A06A5" w:rsidRDefault="000A06A5" w:rsidP="000A06A5">
            <w:r w:rsidRPr="000A06A5">
              <w:t>хитрый</w:t>
            </w:r>
          </w:p>
        </w:tc>
        <w:tc>
          <w:tcPr>
            <w:tcW w:w="1395" w:type="dxa"/>
            <w:hideMark/>
          </w:tcPr>
          <w:p w:rsidR="00000000" w:rsidRPr="000A06A5" w:rsidRDefault="000A06A5" w:rsidP="000A06A5">
            <w:r w:rsidRPr="000A06A5">
              <w:t>жадный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1725" w:type="dxa"/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1695" w:type="dxa"/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1560" w:type="dxa"/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1560" w:type="dxa"/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1560" w:type="dxa"/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1395" w:type="dxa"/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1725" w:type="dxa"/>
            <w:hideMark/>
          </w:tcPr>
          <w:p w:rsidR="00000000" w:rsidRPr="000A06A5" w:rsidRDefault="000A06A5" w:rsidP="000A06A5">
            <w:r w:rsidRPr="000A06A5">
              <w:t>темпераментный</w:t>
            </w:r>
          </w:p>
        </w:tc>
        <w:tc>
          <w:tcPr>
            <w:tcW w:w="1695" w:type="dxa"/>
            <w:hideMark/>
          </w:tcPr>
          <w:p w:rsidR="00000000" w:rsidRPr="000A06A5" w:rsidRDefault="000A06A5" w:rsidP="000A06A5">
            <w:r w:rsidRPr="000A06A5">
              <w:t>педантичный</w:t>
            </w:r>
          </w:p>
        </w:tc>
        <w:tc>
          <w:tcPr>
            <w:tcW w:w="1560" w:type="dxa"/>
            <w:hideMark/>
          </w:tcPr>
          <w:p w:rsidR="00000000" w:rsidRPr="000A06A5" w:rsidRDefault="000A06A5" w:rsidP="000A06A5">
            <w:r w:rsidRPr="000A06A5">
              <w:t>осторожный</w:t>
            </w:r>
          </w:p>
        </w:tc>
        <w:tc>
          <w:tcPr>
            <w:tcW w:w="1560" w:type="dxa"/>
            <w:hideMark/>
          </w:tcPr>
          <w:p w:rsidR="00000000" w:rsidRPr="000A06A5" w:rsidRDefault="000A06A5" w:rsidP="000A06A5">
            <w:r w:rsidRPr="000A06A5">
              <w:t>аккуратный</w:t>
            </w:r>
          </w:p>
        </w:tc>
        <w:tc>
          <w:tcPr>
            <w:tcW w:w="1560" w:type="dxa"/>
            <w:hideMark/>
          </w:tcPr>
          <w:p w:rsidR="00000000" w:rsidRPr="000A06A5" w:rsidRDefault="000A06A5" w:rsidP="000A06A5">
            <w:r w:rsidRPr="000A06A5">
              <w:t>трусливый</w:t>
            </w:r>
          </w:p>
        </w:tc>
        <w:tc>
          <w:tcPr>
            <w:tcW w:w="1395" w:type="dxa"/>
            <w:hideMark/>
          </w:tcPr>
          <w:p w:rsidR="00000000" w:rsidRPr="000A06A5" w:rsidRDefault="000A06A5" w:rsidP="000A06A5">
            <w:r w:rsidRPr="000A06A5">
              <w:t>вспыльчивый</w:t>
            </w:r>
          </w:p>
        </w:tc>
      </w:tr>
      <w:tr w:rsidR="000A06A5" w:rsidRPr="000A06A5" w:rsidTr="000A06A5">
        <w:trPr>
          <w:tblCellSpacing w:w="0" w:type="dxa"/>
        </w:trPr>
        <w:tc>
          <w:tcPr>
            <w:tcW w:w="1725" w:type="dxa"/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1695" w:type="dxa"/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1560" w:type="dxa"/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1560" w:type="dxa"/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1560" w:type="dxa"/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1395" w:type="dxa"/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</w:tbl>
    <w:p w:rsidR="000A06A5" w:rsidRPr="000A06A5" w:rsidRDefault="000A06A5" w:rsidP="000A06A5">
      <w:r w:rsidRPr="000A06A5">
        <w:rPr>
          <w:b/>
          <w:bCs/>
        </w:rPr>
        <w:t>Обработка результатов</w:t>
      </w:r>
    </w:p>
    <w:p w:rsidR="000A06A5" w:rsidRPr="000A06A5" w:rsidRDefault="000A06A5" w:rsidP="000A06A5">
      <w:r w:rsidRPr="000A06A5">
        <w:t>Полюса шкал на карточке размещены по определенному принципу:</w:t>
      </w:r>
    </w:p>
    <w:p w:rsidR="000A06A5" w:rsidRPr="000A06A5" w:rsidRDefault="000A06A5" w:rsidP="000A06A5">
      <w:r w:rsidRPr="000A06A5">
        <w:t>+         –          +          +          –          –</w:t>
      </w:r>
    </w:p>
    <w:p w:rsidR="000A06A5" w:rsidRPr="000A06A5" w:rsidRDefault="000A06A5" w:rsidP="000A06A5">
      <w:r w:rsidRPr="000A06A5">
        <w:t>+         –          +          +          –          –</w:t>
      </w:r>
    </w:p>
    <w:p w:rsidR="000A06A5" w:rsidRPr="000A06A5" w:rsidRDefault="000A06A5" w:rsidP="000A06A5">
      <w:r w:rsidRPr="000A06A5">
        <w:t>+         –          +          +          –          –</w:t>
      </w:r>
    </w:p>
    <w:p w:rsidR="000A06A5" w:rsidRPr="000A06A5" w:rsidRDefault="000A06A5" w:rsidP="000A06A5">
      <w:r w:rsidRPr="000A06A5">
        <w:t>+         –          +          +          –          –</w:t>
      </w:r>
    </w:p>
    <w:p w:rsidR="000A06A5" w:rsidRPr="000A06A5" w:rsidRDefault="000A06A5" w:rsidP="000A06A5">
      <w:r w:rsidRPr="000A06A5">
        <w:t xml:space="preserve">Здесь </w:t>
      </w:r>
      <w:proofErr w:type="gramStart"/>
      <w:r w:rsidRPr="000A06A5">
        <w:t>"–</w:t>
      </w:r>
      <w:proofErr w:type="gramEnd"/>
      <w:r w:rsidRPr="000A06A5">
        <w:t>" соответствует негативно воспринимаемому полюсу качества, а "+" – позитивному. Пары качеств в каждой строке представлены в столбцах: 6–1; 2–4; 5–3 (например, "лицемерный – дипломатичный", "навязчивый – общительный", "высокомерный – гордый").</w:t>
      </w:r>
    </w:p>
    <w:p w:rsidR="000A06A5" w:rsidRPr="000A06A5" w:rsidRDefault="000A06A5" w:rsidP="000A06A5">
      <w:r w:rsidRPr="000A06A5">
        <w:t>Направленность (выраженность), или диагностический коэффициент стереотипа (D) характеризует знак и величину общей эмоциональной ориентации субъекта по отношению к данному объекту.</w:t>
      </w:r>
    </w:p>
    <w:p w:rsidR="000A06A5" w:rsidRPr="000A06A5" w:rsidRDefault="000A06A5" w:rsidP="000A06A5">
      <w:r w:rsidRPr="000A06A5">
        <w:t>Коэффициент определяется по формуле:</w:t>
      </w:r>
    </w:p>
    <w:p w:rsidR="000A06A5" w:rsidRPr="000A06A5" w:rsidRDefault="000A06A5" w:rsidP="000A06A5">
      <w:r w:rsidRPr="000A06A5">
        <w:t> </w:t>
      </w:r>
    </w:p>
    <w:p w:rsidR="000A06A5" w:rsidRPr="000A06A5" w:rsidRDefault="000A06A5" w:rsidP="000A06A5">
      <w:r w:rsidRPr="000A06A5">
        <w:t xml:space="preserve">где </w:t>
      </w:r>
      <w:proofErr w:type="gramStart"/>
      <w:r w:rsidRPr="000A06A5">
        <w:t>?а</w:t>
      </w:r>
      <w:proofErr w:type="gramEnd"/>
      <w:r w:rsidRPr="000A06A5">
        <w:rPr>
          <w:vertAlign w:val="superscript"/>
        </w:rPr>
        <w:t>+</w:t>
      </w:r>
      <w:r w:rsidRPr="000A06A5">
        <w:t> – сумма оценок всех положительных качеств; ?а- – сумма оценок всех отрицательных качеств; ?</w:t>
      </w:r>
      <w:proofErr w:type="spellStart"/>
      <w:r w:rsidRPr="000A06A5">
        <w:t>аi</w:t>
      </w:r>
      <w:proofErr w:type="spellEnd"/>
      <w:r w:rsidRPr="000A06A5">
        <w:t> – общая сумма всех оценок.</w:t>
      </w:r>
    </w:p>
    <w:p w:rsidR="000A06A5" w:rsidRPr="000A06A5" w:rsidRDefault="000A06A5" w:rsidP="000A06A5">
      <w:r w:rsidRPr="000A06A5">
        <w:t xml:space="preserve">Чем больше D с отрицательным знаком (когда преобладают высокие баллы по негативным качествам), тем выше интенсивность негативного стереотипа. Наоборот, чем больше D с положительным знаком (когда преобладают высокие баллы по позитивным качествам), тем  выше интенсивность позитивного стереотипа. При D, </w:t>
      </w:r>
      <w:proofErr w:type="gramStart"/>
      <w:r w:rsidRPr="000A06A5">
        <w:t>близком</w:t>
      </w:r>
      <w:proofErr w:type="gramEnd"/>
      <w:r w:rsidRPr="000A06A5">
        <w:t xml:space="preserve"> к нулю, высока неопределенность (амбивалентность) отношения, когда респондент не отдает четкого предпочтения позитивному или негативному полюсу оценки.</w:t>
      </w:r>
    </w:p>
    <w:p w:rsidR="000A06A5" w:rsidRPr="000A06A5" w:rsidRDefault="000A06A5" w:rsidP="000A06A5">
      <w:r w:rsidRPr="000A06A5">
        <w:t>Кроме абсолютных значений диагностических коэффициентов по каждому исследуемому параметру, полезно сравнить соотношение полученных коэффициентов. Например, для анализа самооценки можно использовать не абсолютный показатель диагностического коэффициента образа "Я", а сравнение его с коэффициентом для "идеала". Аналогичный подход возможен и при выделении иных вспомогательных показателей, в частности, показателя этнических предпочтений, который получается при сравнении образа типичного представителя какой-либо национальности с "идеалом". Для анализа этнической идентификации и межэтнической дифференциации сравниваются коэффициенты, полученные для образа "Я" и различных этнических групп (</w:t>
      </w:r>
      <w:r w:rsidRPr="000A06A5">
        <w:rPr>
          <w:i/>
          <w:iCs/>
        </w:rPr>
        <w:t xml:space="preserve">Павленко, </w:t>
      </w:r>
      <w:proofErr w:type="spellStart"/>
      <w:r w:rsidRPr="000A06A5">
        <w:rPr>
          <w:i/>
          <w:iCs/>
        </w:rPr>
        <w:t>Таглин</w:t>
      </w:r>
      <w:proofErr w:type="spellEnd"/>
      <w:r w:rsidRPr="000A06A5">
        <w:rPr>
          <w:i/>
          <w:iCs/>
        </w:rPr>
        <w:t>,</w:t>
      </w:r>
      <w:r w:rsidRPr="000A06A5">
        <w:t> 1992).</w:t>
      </w:r>
    </w:p>
    <w:p w:rsidR="000A06A5" w:rsidRPr="000A06A5" w:rsidRDefault="000A06A5" w:rsidP="000A06A5">
      <w:r w:rsidRPr="000A06A5">
        <w:lastRenderedPageBreak/>
        <w:t> </w:t>
      </w:r>
    </w:p>
    <w:p w:rsidR="000A06A5" w:rsidRPr="000A06A5" w:rsidRDefault="000A06A5" w:rsidP="000A06A5">
      <w:r w:rsidRPr="000A06A5">
        <w:t>3.6. Типы этнической идентичности</w:t>
      </w:r>
    </w:p>
    <w:p w:rsidR="000A06A5" w:rsidRPr="000A06A5" w:rsidRDefault="000A06A5" w:rsidP="000A06A5">
      <w:r w:rsidRPr="000A06A5">
        <w:rPr>
          <w:i/>
          <w:iCs/>
        </w:rPr>
        <w:t>(</w:t>
      </w:r>
      <w:proofErr w:type="spellStart"/>
      <w:r w:rsidRPr="000A06A5">
        <w:rPr>
          <w:i/>
          <w:iCs/>
        </w:rPr>
        <w:t>Г.У.Солдатова</w:t>
      </w:r>
      <w:proofErr w:type="spellEnd"/>
      <w:r w:rsidRPr="000A06A5">
        <w:rPr>
          <w:i/>
          <w:iCs/>
        </w:rPr>
        <w:t xml:space="preserve">, </w:t>
      </w:r>
      <w:proofErr w:type="spellStart"/>
      <w:r w:rsidRPr="000A06A5">
        <w:rPr>
          <w:i/>
          <w:iCs/>
        </w:rPr>
        <w:t>С.В.Рыжова</w:t>
      </w:r>
      <w:proofErr w:type="spellEnd"/>
      <w:r w:rsidRPr="000A06A5">
        <w:rPr>
          <w:i/>
          <w:iCs/>
        </w:rPr>
        <w:t>)</w:t>
      </w:r>
    </w:p>
    <w:p w:rsidR="000A06A5" w:rsidRPr="000A06A5" w:rsidRDefault="000A06A5" w:rsidP="000A06A5">
      <w:r w:rsidRPr="000A06A5">
        <w:t>Данная методическая разработка позволяет диагностировать этническое самосознание и его трансформации в условиях межэтнической напряженности. Один из показателей трансформации этнической идентичности – это рост этнической нетерпимости (</w:t>
      </w:r>
      <w:proofErr w:type="spellStart"/>
      <w:r w:rsidRPr="000A06A5">
        <w:t>интолерантности</w:t>
      </w:r>
      <w:proofErr w:type="spellEnd"/>
      <w:r w:rsidRPr="000A06A5">
        <w:t>). Толерантность/</w:t>
      </w:r>
      <w:proofErr w:type="spellStart"/>
      <w:r w:rsidRPr="000A06A5">
        <w:t>интолерантность</w:t>
      </w:r>
      <w:proofErr w:type="spellEnd"/>
      <w:r w:rsidRPr="000A06A5">
        <w:t xml:space="preserve"> – главная проблема межэтнических отношений в условиях роста напряженности между народами – явилась ключевой психологической переменной при конструировании данного опросника. Степень этнической толерантности респондента оценивается на основе следующих критериев: уровня "негативизма" в отношении собственной и других этнических групп, порога эмоционального реагирования на </w:t>
      </w:r>
      <w:proofErr w:type="spellStart"/>
      <w:r w:rsidRPr="000A06A5">
        <w:t>иноэтническое</w:t>
      </w:r>
      <w:proofErr w:type="spellEnd"/>
      <w:r w:rsidRPr="000A06A5">
        <w:t xml:space="preserve"> окружение, выраженности агрессивных и враждебных реакций в отношении </w:t>
      </w:r>
      <w:proofErr w:type="gramStart"/>
      <w:r w:rsidRPr="000A06A5">
        <w:t>к</w:t>
      </w:r>
      <w:proofErr w:type="gramEnd"/>
      <w:r w:rsidRPr="000A06A5">
        <w:t xml:space="preserve"> других групп.</w:t>
      </w:r>
    </w:p>
    <w:p w:rsidR="000A06A5" w:rsidRPr="000A06A5" w:rsidRDefault="000A06A5" w:rsidP="000A06A5">
      <w:r w:rsidRPr="000A06A5">
        <w:t xml:space="preserve">Типы идентичности с различным качеством и степенью выраженности этнической толерантности выделены на основе широкого диапазона шкалы </w:t>
      </w:r>
      <w:proofErr w:type="spellStart"/>
      <w:r w:rsidRPr="000A06A5">
        <w:t>этноцентризма</w:t>
      </w:r>
      <w:proofErr w:type="spellEnd"/>
      <w:r w:rsidRPr="000A06A5">
        <w:t>, начиная от "отрицания" идентичности, когда фиксируется негативизм и нетерпимость по отношению к собственной этнической группе, и заканчивая национальным фанатизмом – апофеозом нетерпимости и высшей степенью негативизма по отношению к другим этническим группам.</w:t>
      </w:r>
    </w:p>
    <w:p w:rsidR="000A06A5" w:rsidRPr="000A06A5" w:rsidRDefault="000A06A5" w:rsidP="000A06A5">
      <w:r w:rsidRPr="000A06A5">
        <w:t>Опросник содержит шесть шкал, которые соответствуют следующим типам этнической идентичности.</w:t>
      </w:r>
    </w:p>
    <w:p w:rsidR="000A06A5" w:rsidRPr="000A06A5" w:rsidRDefault="000A06A5" w:rsidP="000A06A5">
      <w:r w:rsidRPr="000A06A5">
        <w:t>1. </w:t>
      </w:r>
      <w:proofErr w:type="spellStart"/>
      <w:r w:rsidRPr="000A06A5">
        <w:rPr>
          <w:i/>
          <w:iCs/>
        </w:rPr>
        <w:t>Этнонигилизм</w:t>
      </w:r>
      <w:proofErr w:type="spellEnd"/>
      <w:r w:rsidRPr="000A06A5">
        <w:t xml:space="preserve"> – одна из форм </w:t>
      </w:r>
      <w:proofErr w:type="spellStart"/>
      <w:r w:rsidRPr="000A06A5">
        <w:t>гипоидентичности</w:t>
      </w:r>
      <w:proofErr w:type="spellEnd"/>
      <w:r w:rsidRPr="000A06A5">
        <w:t>, представляющая собой отход от собственной этнической группы и поиски устойчивых социально-психологических ниш не по этническому критерию.</w:t>
      </w:r>
    </w:p>
    <w:p w:rsidR="000A06A5" w:rsidRPr="000A06A5" w:rsidRDefault="000A06A5" w:rsidP="000A06A5">
      <w:r w:rsidRPr="000A06A5">
        <w:t>2. </w:t>
      </w:r>
      <w:r w:rsidRPr="000A06A5">
        <w:rPr>
          <w:i/>
          <w:iCs/>
        </w:rPr>
        <w:t>Этническая индифферентность</w:t>
      </w:r>
      <w:r w:rsidRPr="000A06A5">
        <w:t> – размывание этнической идентичности, выраженное в неопределенности этнической принадлежности, неактуальности этничности.</w:t>
      </w:r>
    </w:p>
    <w:p w:rsidR="000A06A5" w:rsidRPr="000A06A5" w:rsidRDefault="000A06A5" w:rsidP="000A06A5">
      <w:r w:rsidRPr="000A06A5">
        <w:t>3. </w:t>
      </w:r>
      <w:r w:rsidRPr="000A06A5">
        <w:rPr>
          <w:i/>
          <w:iCs/>
        </w:rPr>
        <w:t>Норма</w:t>
      </w:r>
      <w:r w:rsidRPr="000A06A5">
        <w:t xml:space="preserve"> (позитивная этническая идентичность) – сочетание позитивного отношения к собственному народу с позитивным отношением к другим народам. В полиэтническом обществе позитивная этническая идентичность имеет характер нормы и свойственна подавляющему большинству. </w:t>
      </w:r>
      <w:proofErr w:type="gramStart"/>
      <w:r w:rsidRPr="000A06A5">
        <w:t>Она задает такой оптимальный баланс толерантности по отношению к собственной и другим этническим группам, который позволяет рассматривать ее, с одной стороны, как условие самостоятельности и стабильного существования этнической группы, с другой – как условие мирного межкультурного взаимодействия в полиэтническом мире.</w:t>
      </w:r>
      <w:proofErr w:type="gramEnd"/>
    </w:p>
    <w:p w:rsidR="000A06A5" w:rsidRPr="000A06A5" w:rsidRDefault="000A06A5" w:rsidP="000A06A5">
      <w:r w:rsidRPr="000A06A5">
        <w:t xml:space="preserve">Усиление </w:t>
      </w:r>
      <w:proofErr w:type="spellStart"/>
      <w:r w:rsidRPr="000A06A5">
        <w:t>деструктивности</w:t>
      </w:r>
      <w:proofErr w:type="spellEnd"/>
      <w:r w:rsidRPr="000A06A5">
        <w:t xml:space="preserve"> в межэтнических отношениях обусловлено трансформациями этнического самосознания по типу </w:t>
      </w:r>
      <w:proofErr w:type="spellStart"/>
      <w:r w:rsidRPr="000A06A5">
        <w:t>гиперидентичности</w:t>
      </w:r>
      <w:proofErr w:type="spellEnd"/>
      <w:r w:rsidRPr="000A06A5">
        <w:t xml:space="preserve">, которая соответствует </w:t>
      </w:r>
      <w:proofErr w:type="gramStart"/>
      <w:r w:rsidRPr="000A06A5">
        <w:t>в опроснике</w:t>
      </w:r>
      <w:proofErr w:type="gramEnd"/>
      <w:r w:rsidRPr="000A06A5">
        <w:t xml:space="preserve"> трем шкалам:</w:t>
      </w:r>
    </w:p>
    <w:p w:rsidR="000A06A5" w:rsidRPr="000A06A5" w:rsidRDefault="000A06A5" w:rsidP="000A06A5">
      <w:r w:rsidRPr="000A06A5">
        <w:t>4. </w:t>
      </w:r>
      <w:proofErr w:type="spellStart"/>
      <w:r w:rsidRPr="000A06A5">
        <w:rPr>
          <w:i/>
          <w:iCs/>
        </w:rPr>
        <w:t>Этноэгоизм</w:t>
      </w:r>
      <w:proofErr w:type="spellEnd"/>
      <w:r w:rsidRPr="000A06A5">
        <w:t xml:space="preserve"> – данный тип </w:t>
      </w:r>
      <w:proofErr w:type="spellStart"/>
      <w:r w:rsidRPr="000A06A5">
        <w:t>идентичностиможет</w:t>
      </w:r>
      <w:proofErr w:type="spellEnd"/>
      <w:r w:rsidRPr="000A06A5">
        <w:t xml:space="preserve"> выражаться в безобидной форме на вербальном уровне как результат восприятия через призму конструкта "мой народ", но может предполагать, например, напряженность и раздражение в общении с представителями других этнических групп или признание за своим народом права решать проблемы за "чужой" счет.</w:t>
      </w:r>
    </w:p>
    <w:p w:rsidR="000A06A5" w:rsidRPr="000A06A5" w:rsidRDefault="000A06A5" w:rsidP="000A06A5">
      <w:r w:rsidRPr="000A06A5">
        <w:lastRenderedPageBreak/>
        <w:t>5. </w:t>
      </w:r>
      <w:proofErr w:type="spellStart"/>
      <w:r w:rsidRPr="000A06A5">
        <w:rPr>
          <w:i/>
          <w:iCs/>
        </w:rPr>
        <w:t>Этноизоляционизм</w:t>
      </w:r>
      <w:proofErr w:type="spellEnd"/>
      <w:r w:rsidRPr="000A06A5">
        <w:t> – убежденность в превосходстве своего народа, признание необходимости "очищения" национальной культуры, негативное отношение к межэтническим брачным союзам, ксенофобия.</w:t>
      </w:r>
    </w:p>
    <w:p w:rsidR="000A06A5" w:rsidRPr="000A06A5" w:rsidRDefault="000A06A5" w:rsidP="000A06A5">
      <w:r w:rsidRPr="000A06A5">
        <w:t>6. </w:t>
      </w:r>
      <w:proofErr w:type="spellStart"/>
      <w:r w:rsidRPr="000A06A5">
        <w:rPr>
          <w:i/>
          <w:iCs/>
        </w:rPr>
        <w:t>Этнофанатизм</w:t>
      </w:r>
      <w:proofErr w:type="spellEnd"/>
      <w:r w:rsidRPr="000A06A5">
        <w:t> – готовность идти на любые действия во имя так или иначе понятых этнических интересов, вплоть до этнических "чисток", отказа другим народам в праве пользования ресурсами и социальными привилегиями, признание приоритета этнических прав народа над правами человека, оправдание любых жертв в борьбе за благополучие своего народа.</w:t>
      </w:r>
    </w:p>
    <w:p w:rsidR="000A06A5" w:rsidRPr="000A06A5" w:rsidRDefault="000A06A5" w:rsidP="000A06A5">
      <w:proofErr w:type="spellStart"/>
      <w:r w:rsidRPr="000A06A5">
        <w:t>Этноэгоизм</w:t>
      </w:r>
      <w:proofErr w:type="spellEnd"/>
      <w:r w:rsidRPr="000A06A5">
        <w:t xml:space="preserve">, </w:t>
      </w:r>
      <w:proofErr w:type="spellStart"/>
      <w:r w:rsidRPr="000A06A5">
        <w:t>этноизоляционизм</w:t>
      </w:r>
      <w:proofErr w:type="spellEnd"/>
      <w:r w:rsidRPr="000A06A5">
        <w:t xml:space="preserve"> и </w:t>
      </w:r>
      <w:proofErr w:type="spellStart"/>
      <w:r w:rsidRPr="000A06A5">
        <w:t>этнофанатизм</w:t>
      </w:r>
      <w:proofErr w:type="spellEnd"/>
      <w:r w:rsidRPr="000A06A5">
        <w:t xml:space="preserve"> представляют собой ступени гиперболизации этнической идентичности, означающей появление дискриминационных форм межэтнических отношений. В межэтническом взаимодействии </w:t>
      </w:r>
      <w:proofErr w:type="spellStart"/>
      <w:r w:rsidRPr="000A06A5">
        <w:t>гиперидентичность</w:t>
      </w:r>
      <w:proofErr w:type="spellEnd"/>
      <w:r w:rsidRPr="000A06A5">
        <w:t xml:space="preserve"> проявляется в различных формах этнической нетерпимости: от раздражения, возникающего как реакция на присутствие членов других групп, до отстаивания политики ограничения их прав и возможностей, агрессивных и насильственных действий против другой группы и даже геноцида (</w:t>
      </w:r>
      <w:r w:rsidRPr="000A06A5">
        <w:rPr>
          <w:i/>
          <w:iCs/>
        </w:rPr>
        <w:t>Солдатова, </w:t>
      </w:r>
      <w:r w:rsidRPr="000A06A5">
        <w:t>1998).</w:t>
      </w:r>
    </w:p>
    <w:p w:rsidR="000A06A5" w:rsidRPr="000A06A5" w:rsidRDefault="000A06A5" w:rsidP="000A06A5">
      <w:r w:rsidRPr="000A06A5">
        <w:t xml:space="preserve">В результате серии экспертных оценок и пилотажных исследований были отобраны 30 суждений – индикаторов, интерпретирующих конец фразы: "Я – человек, который…" Индикаторы отражают отношение к </w:t>
      </w:r>
      <w:proofErr w:type="gramStart"/>
      <w:r w:rsidRPr="000A06A5">
        <w:t>собственной</w:t>
      </w:r>
      <w:proofErr w:type="gramEnd"/>
      <w:r w:rsidRPr="000A06A5">
        <w:t xml:space="preserve"> и другим этническим группам в различных ситуациях межэтнического взаимодействия.</w:t>
      </w:r>
    </w:p>
    <w:p w:rsidR="000A06A5" w:rsidRPr="000A06A5" w:rsidRDefault="000A06A5" w:rsidP="000A06A5">
      <w:r w:rsidRPr="000A06A5">
        <w:rPr>
          <w:b/>
          <w:bCs/>
        </w:rPr>
        <w:t>Бланк методики</w:t>
      </w:r>
    </w:p>
    <w:p w:rsidR="000A06A5" w:rsidRPr="000A06A5" w:rsidRDefault="000A06A5" w:rsidP="000A06A5">
      <w:r w:rsidRPr="000A06A5">
        <w:rPr>
          <w:b/>
          <w:bCs/>
        </w:rPr>
        <w:t>Инструкция: </w:t>
      </w:r>
      <w:r w:rsidRPr="000A06A5">
        <w:rPr>
          <w:i/>
          <w:iCs/>
        </w:rPr>
        <w:t xml:space="preserve">Ниже приводятся высказывания различных людей по вопросам национальных отношений, национальной культуры. Подумайте, насколько </w:t>
      </w:r>
      <w:proofErr w:type="gramStart"/>
      <w:r w:rsidRPr="000A06A5">
        <w:rPr>
          <w:i/>
          <w:iCs/>
        </w:rPr>
        <w:t>Ваше</w:t>
      </w:r>
      <w:proofErr w:type="gramEnd"/>
      <w:r w:rsidRPr="000A06A5">
        <w:rPr>
          <w:i/>
          <w:iCs/>
        </w:rPr>
        <w:t>  совпадает с мнением этих людей. Определите свое согласие или несогласие с данными высказываниями.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349"/>
        <w:gridCol w:w="887"/>
        <w:gridCol w:w="863"/>
        <w:gridCol w:w="918"/>
        <w:gridCol w:w="863"/>
        <w:gridCol w:w="863"/>
      </w:tblGrid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6A5" w:rsidRPr="000A06A5" w:rsidRDefault="000A06A5" w:rsidP="000A06A5">
            <w:r w:rsidRPr="000A06A5">
              <w:rPr>
                <w:b/>
                <w:bCs/>
              </w:rPr>
              <w:t>Я – человек, который…</w:t>
            </w:r>
          </w:p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i/>
                <w:iCs/>
              </w:rPr>
              <w:t>Согласен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i/>
                <w:iCs/>
              </w:rPr>
              <w:t>Скорее согласен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i/>
                <w:iCs/>
              </w:rPr>
              <w:t xml:space="preserve">В чем-то </w:t>
            </w:r>
            <w:proofErr w:type="gramStart"/>
            <w:r w:rsidRPr="000A06A5">
              <w:rPr>
                <w:i/>
                <w:iCs/>
              </w:rPr>
              <w:t>согласен</w:t>
            </w:r>
            <w:proofErr w:type="gramEnd"/>
            <w:r w:rsidRPr="000A06A5">
              <w:rPr>
                <w:i/>
                <w:iCs/>
              </w:rPr>
              <w:t>, в чем-то 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i/>
                <w:iCs/>
              </w:rPr>
              <w:t>Скорее не согласен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rPr>
                <w:i/>
                <w:iCs/>
              </w:rPr>
              <w:t>Не согласен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предпочитает образ жизни своего народа, но с большим интересом относится к другим народам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считает, что межнациональные браки разрушают народ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часто ощущает превосходство людей другой национальности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4.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считает, что права нации всегда выше прав человека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5.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считает, что в повседневном общении национальность не имеет значения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6.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 xml:space="preserve">предпочитает образ жизни только своего </w:t>
            </w:r>
            <w:r w:rsidRPr="000A06A5">
              <w:lastRenderedPageBreak/>
              <w:t>народа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lastRenderedPageBreak/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lastRenderedPageBreak/>
              <w:t>7.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обычно не скрывает своей национальности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8.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считает, что настоящая дружба может быть только между людьми одной национальности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9.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часто испытывает стыд за людей своей национальности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10.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считает, что любые средства хороши для защиты интересов своего народа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11.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 xml:space="preserve">не отдает предпочтения какой-либо национальной культуре, включая и </w:t>
            </w:r>
            <w:proofErr w:type="gramStart"/>
            <w:r w:rsidRPr="000A06A5">
              <w:t>свою</w:t>
            </w:r>
            <w:proofErr w:type="gramEnd"/>
            <w:r w:rsidRPr="000A06A5">
              <w:t xml:space="preserve"> собственную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12.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нередко чувствует превосходство своего народа над другими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13.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любит свой народ, но уважает язык и культуру других народов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14.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считает строго необходимым сохранять чистоту нации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15.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трудно уживается с людьми своей национальности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16.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считает, что взаимодействие с людьми других национальностей часто бывает источником неприятностей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17.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безразлично относится к своей национальной принадлежности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18.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испытывает напряжение, когда слышит вокруг себя чужую речь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19.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готов иметь дело с представителем любого народа, несмотря на национальные различия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20.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считает, что его народ имеет право решать свои проблемы за счет других народов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21.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часто чувствует неполноценность из-за своей национальной принадлежности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22.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 xml:space="preserve">считает свой народ более одаренным и </w:t>
            </w:r>
            <w:r w:rsidRPr="000A06A5">
              <w:lastRenderedPageBreak/>
              <w:t>развитым по сравнению с другими народами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lastRenderedPageBreak/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lastRenderedPageBreak/>
              <w:t>23.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считает, что люди других национальностей должны быть ограничены в праве проживания на его национальной территории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24.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раздражается при близком общении с людьми других национальностей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25.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всегда находит возможность мирно договориться в межнациональном споре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26.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считает необходимым "очищение" культуры своего народа от влияния других культур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27.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не уважает свой народ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28.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считает, что на его земле все права пользования природными и социальными ресурсами должны принадлежать только его народу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29.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никогда серьезно не относился к межнациональным проблемам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  <w:tr w:rsidR="000A06A5" w:rsidRPr="000A06A5" w:rsidTr="000A06A5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30.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считает, что его народ не лучше и не хуже других народов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0A06A5" w:rsidRDefault="000A06A5" w:rsidP="000A06A5">
            <w:r w:rsidRPr="000A06A5">
              <w:t> </w:t>
            </w:r>
          </w:p>
        </w:tc>
      </w:tr>
    </w:tbl>
    <w:p w:rsidR="000A06A5" w:rsidRPr="000A06A5" w:rsidRDefault="000A06A5" w:rsidP="000A06A5">
      <w:r w:rsidRPr="000A06A5">
        <w:rPr>
          <w:b/>
          <w:bCs/>
        </w:rPr>
        <w:t>Обработка результатов</w:t>
      </w:r>
    </w:p>
    <w:p w:rsidR="000A06A5" w:rsidRPr="000A06A5" w:rsidRDefault="000A06A5" w:rsidP="000A06A5">
      <w:r w:rsidRPr="000A06A5">
        <w:t>Ответы испытуемых переводятся в баллы в соответствии со шкалой:</w:t>
      </w:r>
    </w:p>
    <w:p w:rsidR="000A06A5" w:rsidRPr="000A06A5" w:rsidRDefault="000A06A5" w:rsidP="000A06A5">
      <w:r w:rsidRPr="000A06A5">
        <w:t>"согласен" –  4 балла;</w:t>
      </w:r>
    </w:p>
    <w:p w:rsidR="000A06A5" w:rsidRPr="000A06A5" w:rsidRDefault="000A06A5" w:rsidP="000A06A5">
      <w:r w:rsidRPr="000A06A5">
        <w:t xml:space="preserve">"скорее </w:t>
      </w:r>
      <w:proofErr w:type="gramStart"/>
      <w:r w:rsidRPr="000A06A5">
        <w:t>согласен</w:t>
      </w:r>
      <w:proofErr w:type="gramEnd"/>
      <w:r w:rsidRPr="000A06A5">
        <w:t>" – 3 балла;</w:t>
      </w:r>
    </w:p>
    <w:p w:rsidR="000A06A5" w:rsidRPr="000A06A5" w:rsidRDefault="000A06A5" w:rsidP="000A06A5">
      <w:r w:rsidRPr="000A06A5">
        <w:t xml:space="preserve">"в чем-то </w:t>
      </w:r>
      <w:proofErr w:type="gramStart"/>
      <w:r w:rsidRPr="000A06A5">
        <w:t>согласен</w:t>
      </w:r>
      <w:proofErr w:type="gramEnd"/>
      <w:r w:rsidRPr="000A06A5">
        <w:t>, в чем-то нет" – 2 балла;</w:t>
      </w:r>
    </w:p>
    <w:p w:rsidR="000A06A5" w:rsidRPr="000A06A5" w:rsidRDefault="000A06A5" w:rsidP="000A06A5">
      <w:r w:rsidRPr="000A06A5">
        <w:t>"скорее не согласен" – 1 балл;</w:t>
      </w:r>
    </w:p>
    <w:p w:rsidR="000A06A5" w:rsidRPr="000A06A5" w:rsidRDefault="000A06A5" w:rsidP="000A06A5">
      <w:r w:rsidRPr="000A06A5">
        <w:t xml:space="preserve">"не </w:t>
      </w:r>
      <w:proofErr w:type="gramStart"/>
      <w:r w:rsidRPr="000A06A5">
        <w:t>согласен</w:t>
      </w:r>
      <w:proofErr w:type="gramEnd"/>
      <w:r w:rsidRPr="000A06A5">
        <w:t>" – 0 баллов.</w:t>
      </w:r>
    </w:p>
    <w:p w:rsidR="000A06A5" w:rsidRPr="000A06A5" w:rsidRDefault="000A06A5" w:rsidP="000A06A5">
      <w:r w:rsidRPr="000A06A5">
        <w:t>Затем подсчитывается количество баллов по каждому из типов этнической идентичности (в скобках указаны пункты, работающие на данный тип):</w:t>
      </w:r>
    </w:p>
    <w:p w:rsidR="000A06A5" w:rsidRPr="000A06A5" w:rsidRDefault="000A06A5" w:rsidP="000A06A5">
      <w:r w:rsidRPr="000A06A5">
        <w:t xml:space="preserve">1. </w:t>
      </w:r>
      <w:proofErr w:type="spellStart"/>
      <w:r w:rsidRPr="000A06A5">
        <w:t>Этнонигилизм</w:t>
      </w:r>
      <w:proofErr w:type="spellEnd"/>
      <w:r w:rsidRPr="000A06A5">
        <w:t xml:space="preserve"> (пункты: 3, 9, 15, 21, 27).</w:t>
      </w:r>
    </w:p>
    <w:p w:rsidR="000A06A5" w:rsidRPr="000A06A5" w:rsidRDefault="000A06A5" w:rsidP="000A06A5">
      <w:r w:rsidRPr="000A06A5">
        <w:t>2. Этническая индифферентность (5, 11, 17, 29, 30).</w:t>
      </w:r>
    </w:p>
    <w:p w:rsidR="000A06A5" w:rsidRPr="000A06A5" w:rsidRDefault="000A06A5" w:rsidP="000A06A5">
      <w:r w:rsidRPr="000A06A5">
        <w:t>3. Норма (позитивная этническая идентичность) (1, 7, 13, 19, 25).</w:t>
      </w:r>
    </w:p>
    <w:p w:rsidR="000A06A5" w:rsidRPr="000A06A5" w:rsidRDefault="000A06A5" w:rsidP="000A06A5">
      <w:r w:rsidRPr="000A06A5">
        <w:t xml:space="preserve">4. </w:t>
      </w:r>
      <w:proofErr w:type="spellStart"/>
      <w:r w:rsidRPr="000A06A5">
        <w:t>Этноэгоизм</w:t>
      </w:r>
      <w:proofErr w:type="spellEnd"/>
      <w:r w:rsidRPr="000A06A5">
        <w:t xml:space="preserve"> (6, 12, 16, 18, 24).</w:t>
      </w:r>
    </w:p>
    <w:p w:rsidR="000A06A5" w:rsidRPr="000A06A5" w:rsidRDefault="000A06A5" w:rsidP="000A06A5">
      <w:r w:rsidRPr="000A06A5">
        <w:lastRenderedPageBreak/>
        <w:t xml:space="preserve">5. </w:t>
      </w:r>
      <w:proofErr w:type="spellStart"/>
      <w:r w:rsidRPr="000A06A5">
        <w:t>Этноизоляционизм</w:t>
      </w:r>
      <w:proofErr w:type="spellEnd"/>
      <w:r w:rsidRPr="000A06A5">
        <w:t xml:space="preserve"> (2, 8, 20, 22, 26).</w:t>
      </w:r>
    </w:p>
    <w:p w:rsidR="000A06A5" w:rsidRPr="000A06A5" w:rsidRDefault="000A06A5" w:rsidP="000A06A5">
      <w:r w:rsidRPr="000A06A5">
        <w:t xml:space="preserve">6. </w:t>
      </w:r>
      <w:proofErr w:type="spellStart"/>
      <w:r w:rsidRPr="000A06A5">
        <w:t>Этнофанатизм</w:t>
      </w:r>
      <w:proofErr w:type="spellEnd"/>
      <w:r w:rsidRPr="000A06A5">
        <w:t xml:space="preserve"> (4, 10, 14, 23, 28).</w:t>
      </w:r>
    </w:p>
    <w:p w:rsidR="000A06A5" w:rsidRPr="000A06A5" w:rsidRDefault="000A06A5" w:rsidP="000A06A5">
      <w:r w:rsidRPr="000A06A5">
        <w:t>В зависимости от суммы баллов, набранных испытуемым по той или иной шкале (возможный диапазон – от 0 до 20 баллов), можно судить о выраженности соответствующего типа этнической идентичности, а сравнение результатов по всем шкалам между собой позволяет выделить один или несколько доминирующих типов.</w:t>
      </w:r>
    </w:p>
    <w:p w:rsidR="00A60392" w:rsidRDefault="000A06A5" w:rsidP="000A06A5">
      <w:r w:rsidRPr="000A06A5">
        <w:t> </w:t>
      </w:r>
    </w:p>
    <w:p w:rsidR="00A60392" w:rsidRDefault="00A60392" w:rsidP="00A60392"/>
    <w:sectPr w:rsidR="00A6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4E30"/>
    <w:multiLevelType w:val="multilevel"/>
    <w:tmpl w:val="9906E3E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8784A"/>
    <w:multiLevelType w:val="multilevel"/>
    <w:tmpl w:val="288CFDD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629C9"/>
    <w:multiLevelType w:val="multilevel"/>
    <w:tmpl w:val="A0C880D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B7F75"/>
    <w:multiLevelType w:val="multilevel"/>
    <w:tmpl w:val="0A6076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338C5"/>
    <w:multiLevelType w:val="multilevel"/>
    <w:tmpl w:val="183C3D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970DE"/>
    <w:multiLevelType w:val="multilevel"/>
    <w:tmpl w:val="791482D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F485F"/>
    <w:multiLevelType w:val="multilevel"/>
    <w:tmpl w:val="532427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9C095D"/>
    <w:multiLevelType w:val="multilevel"/>
    <w:tmpl w:val="D60E611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C7F44"/>
    <w:multiLevelType w:val="multilevel"/>
    <w:tmpl w:val="50C059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CA3FBF"/>
    <w:multiLevelType w:val="multilevel"/>
    <w:tmpl w:val="A5D6945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D83CBF"/>
    <w:multiLevelType w:val="multilevel"/>
    <w:tmpl w:val="6730F3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D3381"/>
    <w:multiLevelType w:val="multilevel"/>
    <w:tmpl w:val="462EDD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6362D9"/>
    <w:multiLevelType w:val="multilevel"/>
    <w:tmpl w:val="DA62782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AB2189"/>
    <w:multiLevelType w:val="multilevel"/>
    <w:tmpl w:val="625CFA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F74C56"/>
    <w:multiLevelType w:val="multilevel"/>
    <w:tmpl w:val="6F72C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F146A0"/>
    <w:multiLevelType w:val="multilevel"/>
    <w:tmpl w:val="7650805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3E4D99"/>
    <w:multiLevelType w:val="multilevel"/>
    <w:tmpl w:val="35D0E75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3B52C2"/>
    <w:multiLevelType w:val="multilevel"/>
    <w:tmpl w:val="5E02E48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C86681"/>
    <w:multiLevelType w:val="multilevel"/>
    <w:tmpl w:val="6908E46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AE558B"/>
    <w:multiLevelType w:val="multilevel"/>
    <w:tmpl w:val="F89E5A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B779F5"/>
    <w:multiLevelType w:val="multilevel"/>
    <w:tmpl w:val="07E4084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3C34C0"/>
    <w:multiLevelType w:val="multilevel"/>
    <w:tmpl w:val="D1AEB7F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683823"/>
    <w:multiLevelType w:val="multilevel"/>
    <w:tmpl w:val="BA668CE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B110C9"/>
    <w:multiLevelType w:val="multilevel"/>
    <w:tmpl w:val="560C5D5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650D94"/>
    <w:multiLevelType w:val="multilevel"/>
    <w:tmpl w:val="1548BDA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F879B1"/>
    <w:multiLevelType w:val="multilevel"/>
    <w:tmpl w:val="B3A091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903849"/>
    <w:multiLevelType w:val="multilevel"/>
    <w:tmpl w:val="E9E6BB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062A20"/>
    <w:multiLevelType w:val="multilevel"/>
    <w:tmpl w:val="A0CE7AE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63021A"/>
    <w:multiLevelType w:val="multilevel"/>
    <w:tmpl w:val="86701C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3D4458"/>
    <w:multiLevelType w:val="multilevel"/>
    <w:tmpl w:val="431E257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814668"/>
    <w:multiLevelType w:val="multilevel"/>
    <w:tmpl w:val="A95222A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D30294"/>
    <w:multiLevelType w:val="multilevel"/>
    <w:tmpl w:val="17743E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86457D"/>
    <w:multiLevelType w:val="multilevel"/>
    <w:tmpl w:val="089C94D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2B35F1"/>
    <w:multiLevelType w:val="multilevel"/>
    <w:tmpl w:val="1E50539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BE5483"/>
    <w:multiLevelType w:val="multilevel"/>
    <w:tmpl w:val="F224F6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6F1C66"/>
    <w:multiLevelType w:val="multilevel"/>
    <w:tmpl w:val="3E2C7A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BA4096"/>
    <w:multiLevelType w:val="multilevel"/>
    <w:tmpl w:val="E16808D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3E7E87"/>
    <w:multiLevelType w:val="multilevel"/>
    <w:tmpl w:val="964C812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144C4A"/>
    <w:multiLevelType w:val="multilevel"/>
    <w:tmpl w:val="CE7295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502183"/>
    <w:multiLevelType w:val="multilevel"/>
    <w:tmpl w:val="9834813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B011CA"/>
    <w:multiLevelType w:val="multilevel"/>
    <w:tmpl w:val="527A9F3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EF95184"/>
    <w:multiLevelType w:val="multilevel"/>
    <w:tmpl w:val="0E08908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FB728CF"/>
    <w:multiLevelType w:val="multilevel"/>
    <w:tmpl w:val="A8BCB26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D62831"/>
    <w:multiLevelType w:val="multilevel"/>
    <w:tmpl w:val="1C8461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4FB2CA0"/>
    <w:multiLevelType w:val="multilevel"/>
    <w:tmpl w:val="65D290A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725425D"/>
    <w:multiLevelType w:val="multilevel"/>
    <w:tmpl w:val="3D8A21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7C954E0"/>
    <w:multiLevelType w:val="multilevel"/>
    <w:tmpl w:val="CD2A69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8DB5819"/>
    <w:multiLevelType w:val="multilevel"/>
    <w:tmpl w:val="EEA4C7A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9401939"/>
    <w:multiLevelType w:val="multilevel"/>
    <w:tmpl w:val="87E842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EF90CC8"/>
    <w:multiLevelType w:val="multilevel"/>
    <w:tmpl w:val="090C6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9F6D32"/>
    <w:multiLevelType w:val="multilevel"/>
    <w:tmpl w:val="AD18170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11F153B"/>
    <w:multiLevelType w:val="multilevel"/>
    <w:tmpl w:val="366E7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8C90B19"/>
    <w:multiLevelType w:val="multilevel"/>
    <w:tmpl w:val="DDEA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A810492"/>
    <w:multiLevelType w:val="multilevel"/>
    <w:tmpl w:val="E4AA13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EE74073"/>
    <w:multiLevelType w:val="multilevel"/>
    <w:tmpl w:val="77EAD53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9"/>
  </w:num>
  <w:num w:numId="3">
    <w:abstractNumId w:val="13"/>
  </w:num>
  <w:num w:numId="4">
    <w:abstractNumId w:val="48"/>
  </w:num>
  <w:num w:numId="5">
    <w:abstractNumId w:val="34"/>
  </w:num>
  <w:num w:numId="6">
    <w:abstractNumId w:val="53"/>
  </w:num>
  <w:num w:numId="7">
    <w:abstractNumId w:val="19"/>
  </w:num>
  <w:num w:numId="8">
    <w:abstractNumId w:val="28"/>
  </w:num>
  <w:num w:numId="9">
    <w:abstractNumId w:val="26"/>
  </w:num>
  <w:num w:numId="10">
    <w:abstractNumId w:val="6"/>
  </w:num>
  <w:num w:numId="11">
    <w:abstractNumId w:val="35"/>
  </w:num>
  <w:num w:numId="12">
    <w:abstractNumId w:val="3"/>
  </w:num>
  <w:num w:numId="13">
    <w:abstractNumId w:val="31"/>
  </w:num>
  <w:num w:numId="14">
    <w:abstractNumId w:val="25"/>
  </w:num>
  <w:num w:numId="15">
    <w:abstractNumId w:val="11"/>
  </w:num>
  <w:num w:numId="16">
    <w:abstractNumId w:val="44"/>
  </w:num>
  <w:num w:numId="17">
    <w:abstractNumId w:val="4"/>
  </w:num>
  <w:num w:numId="18">
    <w:abstractNumId w:val="40"/>
  </w:num>
  <w:num w:numId="19">
    <w:abstractNumId w:val="46"/>
  </w:num>
  <w:num w:numId="20">
    <w:abstractNumId w:val="22"/>
  </w:num>
  <w:num w:numId="21">
    <w:abstractNumId w:val="39"/>
  </w:num>
  <w:num w:numId="22">
    <w:abstractNumId w:val="33"/>
  </w:num>
  <w:num w:numId="23">
    <w:abstractNumId w:val="20"/>
  </w:num>
  <w:num w:numId="24">
    <w:abstractNumId w:val="41"/>
  </w:num>
  <w:num w:numId="25">
    <w:abstractNumId w:val="23"/>
  </w:num>
  <w:num w:numId="26">
    <w:abstractNumId w:val="1"/>
  </w:num>
  <w:num w:numId="27">
    <w:abstractNumId w:val="42"/>
  </w:num>
  <w:num w:numId="28">
    <w:abstractNumId w:val="24"/>
  </w:num>
  <w:num w:numId="29">
    <w:abstractNumId w:val="47"/>
  </w:num>
  <w:num w:numId="30">
    <w:abstractNumId w:val="5"/>
  </w:num>
  <w:num w:numId="31">
    <w:abstractNumId w:val="18"/>
  </w:num>
  <w:num w:numId="32">
    <w:abstractNumId w:val="9"/>
  </w:num>
  <w:num w:numId="33">
    <w:abstractNumId w:val="2"/>
  </w:num>
  <w:num w:numId="34">
    <w:abstractNumId w:val="27"/>
  </w:num>
  <w:num w:numId="35">
    <w:abstractNumId w:val="36"/>
  </w:num>
  <w:num w:numId="36">
    <w:abstractNumId w:val="37"/>
  </w:num>
  <w:num w:numId="37">
    <w:abstractNumId w:val="30"/>
  </w:num>
  <w:num w:numId="38">
    <w:abstractNumId w:val="7"/>
  </w:num>
  <w:num w:numId="39">
    <w:abstractNumId w:val="17"/>
  </w:num>
  <w:num w:numId="40">
    <w:abstractNumId w:val="21"/>
  </w:num>
  <w:num w:numId="41">
    <w:abstractNumId w:val="54"/>
  </w:num>
  <w:num w:numId="42">
    <w:abstractNumId w:val="29"/>
  </w:num>
  <w:num w:numId="43">
    <w:abstractNumId w:val="50"/>
  </w:num>
  <w:num w:numId="44">
    <w:abstractNumId w:val="32"/>
  </w:num>
  <w:num w:numId="45">
    <w:abstractNumId w:val="12"/>
  </w:num>
  <w:num w:numId="46">
    <w:abstractNumId w:val="0"/>
  </w:num>
  <w:num w:numId="47">
    <w:abstractNumId w:val="15"/>
  </w:num>
  <w:num w:numId="48">
    <w:abstractNumId w:val="16"/>
  </w:num>
  <w:num w:numId="49">
    <w:abstractNumId w:val="52"/>
  </w:num>
  <w:num w:numId="50">
    <w:abstractNumId w:val="51"/>
  </w:num>
  <w:num w:numId="51">
    <w:abstractNumId w:val="38"/>
  </w:num>
  <w:num w:numId="52">
    <w:abstractNumId w:val="43"/>
  </w:num>
  <w:num w:numId="53">
    <w:abstractNumId w:val="10"/>
  </w:num>
  <w:num w:numId="54">
    <w:abstractNumId w:val="8"/>
  </w:num>
  <w:num w:numId="55">
    <w:abstractNumId w:val="4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92"/>
    <w:rsid w:val="000A06A5"/>
    <w:rsid w:val="008205A0"/>
    <w:rsid w:val="00A6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06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A06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A06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A06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A0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06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06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06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06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06A5"/>
    <w:rPr>
      <w:color w:val="800080"/>
      <w:u w:val="single"/>
    </w:rPr>
  </w:style>
  <w:style w:type="character" w:customStyle="1" w:styleId="createdate">
    <w:name w:val="createdate"/>
    <w:basedOn w:val="a0"/>
    <w:rsid w:val="000A06A5"/>
  </w:style>
  <w:style w:type="character" w:customStyle="1" w:styleId="createby">
    <w:name w:val="createby"/>
    <w:basedOn w:val="a0"/>
    <w:rsid w:val="000A06A5"/>
  </w:style>
  <w:style w:type="paragraph" w:styleId="a5">
    <w:name w:val="Normal (Web)"/>
    <w:basedOn w:val="a"/>
    <w:uiPriority w:val="99"/>
    <w:unhideWhenUsed/>
    <w:rsid w:val="000A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A06A5"/>
    <w:rPr>
      <w:b/>
      <w:bCs/>
    </w:rPr>
  </w:style>
  <w:style w:type="character" w:styleId="a7">
    <w:name w:val="Emphasis"/>
    <w:basedOn w:val="a0"/>
    <w:uiPriority w:val="20"/>
    <w:qFormat/>
    <w:rsid w:val="000A06A5"/>
    <w:rPr>
      <w:i/>
      <w:iCs/>
    </w:rPr>
  </w:style>
  <w:style w:type="character" w:customStyle="1" w:styleId="apple-converted-space">
    <w:name w:val="apple-converted-space"/>
    <w:basedOn w:val="a0"/>
    <w:rsid w:val="000A06A5"/>
  </w:style>
  <w:style w:type="character" w:customStyle="1" w:styleId="articleseparator">
    <w:name w:val="article_separator"/>
    <w:basedOn w:val="a0"/>
    <w:rsid w:val="000A0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06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A06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A06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A06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A0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06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06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06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06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06A5"/>
    <w:rPr>
      <w:color w:val="800080"/>
      <w:u w:val="single"/>
    </w:rPr>
  </w:style>
  <w:style w:type="character" w:customStyle="1" w:styleId="createdate">
    <w:name w:val="createdate"/>
    <w:basedOn w:val="a0"/>
    <w:rsid w:val="000A06A5"/>
  </w:style>
  <w:style w:type="character" w:customStyle="1" w:styleId="createby">
    <w:name w:val="createby"/>
    <w:basedOn w:val="a0"/>
    <w:rsid w:val="000A06A5"/>
  </w:style>
  <w:style w:type="paragraph" w:styleId="a5">
    <w:name w:val="Normal (Web)"/>
    <w:basedOn w:val="a"/>
    <w:uiPriority w:val="99"/>
    <w:unhideWhenUsed/>
    <w:rsid w:val="000A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A06A5"/>
    <w:rPr>
      <w:b/>
      <w:bCs/>
    </w:rPr>
  </w:style>
  <w:style w:type="character" w:styleId="a7">
    <w:name w:val="Emphasis"/>
    <w:basedOn w:val="a0"/>
    <w:uiPriority w:val="20"/>
    <w:qFormat/>
    <w:rsid w:val="000A06A5"/>
    <w:rPr>
      <w:i/>
      <w:iCs/>
    </w:rPr>
  </w:style>
  <w:style w:type="character" w:customStyle="1" w:styleId="apple-converted-space">
    <w:name w:val="apple-converted-space"/>
    <w:basedOn w:val="a0"/>
    <w:rsid w:val="000A06A5"/>
  </w:style>
  <w:style w:type="character" w:customStyle="1" w:styleId="articleseparator">
    <w:name w:val="article_separator"/>
    <w:basedOn w:val="a0"/>
    <w:rsid w:val="000A0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1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3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4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-psy.ru/index.php/specialists/socialnomu-pedagogu/metodikisocpedagog/6024---q------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-psy.ru/index.php/specialists/socialnomu-pedagogu/metodikisocpedagog/6024---q------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32</Pages>
  <Words>7535</Words>
  <Characters>42956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2012-10-13T16:06:00Z</dcterms:created>
  <dcterms:modified xsi:type="dcterms:W3CDTF">2012-10-13T16:35:00Z</dcterms:modified>
</cp:coreProperties>
</file>